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9EA" w:rsidRPr="00A769EA" w:rsidRDefault="00A769EA" w:rsidP="00A769EA">
      <w:pPr>
        <w:spacing w:before="100" w:beforeAutospacing="1" w:after="100" w:afterAutospacing="1" w:line="240" w:lineRule="auto"/>
        <w:jc w:val="center"/>
        <w:rPr>
          <w:rFonts w:ascii="Arial" w:eastAsia="Times New Roman" w:hAnsi="Arial" w:cs="Arial"/>
          <w:color w:val="000000"/>
          <w:sz w:val="27"/>
          <w:szCs w:val="27"/>
        </w:rPr>
      </w:pPr>
      <w:r w:rsidRPr="00A769EA">
        <w:rPr>
          <w:rFonts w:ascii="Arial" w:eastAsia="Times New Roman" w:hAnsi="Arial" w:cs="Arial"/>
          <w:b/>
          <w:bCs/>
          <w:color w:val="000000"/>
          <w:sz w:val="24"/>
          <w:szCs w:val="24"/>
          <w:u w:val="single"/>
          <w:rtl/>
        </w:rPr>
        <w:t>"לא זכיתי באור מן ההפקר" (1902)</w:t>
      </w:r>
    </w:p>
    <w:p w:rsidR="00A769EA" w:rsidRPr="00A769EA" w:rsidRDefault="00A769EA" w:rsidP="00A769EA">
      <w:pPr>
        <w:spacing w:before="100" w:beforeAutospacing="1" w:after="100" w:afterAutospacing="1" w:line="240" w:lineRule="auto"/>
        <w:ind w:right="360"/>
        <w:rPr>
          <w:rFonts w:ascii="Arial" w:eastAsia="Times New Roman" w:hAnsi="Arial" w:cs="Arial"/>
          <w:color w:val="000000"/>
          <w:sz w:val="27"/>
          <w:szCs w:val="27"/>
        </w:rPr>
      </w:pPr>
      <w:r w:rsidRPr="00A769EA">
        <w:rPr>
          <w:rFonts w:ascii="Arial" w:eastAsia="Times New Roman" w:hAnsi="Arial" w:cs="Arial" w:hint="cs"/>
          <w:b/>
          <w:bCs/>
          <w:color w:val="724F04"/>
          <w:kern w:val="36"/>
          <w:sz w:val="28"/>
          <w:szCs w:val="28"/>
          <w:rtl/>
        </w:rPr>
        <w:t>ה</w:t>
      </w:r>
      <w:r w:rsidRPr="00A769EA">
        <w:rPr>
          <w:rFonts w:ascii="Arial" w:eastAsia="Times New Roman" w:hAnsi="Arial" w:cs="Arial"/>
          <w:color w:val="000000"/>
          <w:sz w:val="28"/>
          <w:szCs w:val="28"/>
          <w:rtl/>
        </w:rPr>
        <w:t>שיר</w:t>
      </w:r>
      <w:r>
        <w:rPr>
          <w:rFonts w:ascii="Arial" w:eastAsia="Times New Roman" w:hAnsi="Arial" w:cs="Arial" w:hint="cs"/>
          <w:color w:val="000000"/>
          <w:sz w:val="28"/>
          <w:szCs w:val="28"/>
          <w:rtl/>
        </w:rPr>
        <w:t xml:space="preserve"> </w:t>
      </w:r>
      <w:r w:rsidRPr="00A769EA">
        <w:rPr>
          <w:rFonts w:ascii="Arial" w:eastAsia="Times New Roman" w:hAnsi="Arial" w:cs="Arial"/>
          <w:color w:val="000000"/>
          <w:sz w:val="28"/>
          <w:szCs w:val="28"/>
          <w:rtl/>
        </w:rPr>
        <w:t>עוסק בנושא:</w:t>
      </w:r>
    </w:p>
    <w:p w:rsidR="00A769EA" w:rsidRPr="00A769EA" w:rsidRDefault="00A769EA" w:rsidP="00A769EA">
      <w:pPr>
        <w:spacing w:before="100" w:beforeAutospacing="1" w:after="100" w:afterAutospacing="1" w:line="240" w:lineRule="auto"/>
        <w:ind w:right="360"/>
        <w:rPr>
          <w:rFonts w:ascii="Arial" w:eastAsia="Times New Roman" w:hAnsi="Arial" w:cs="Arial"/>
          <w:color w:val="000000"/>
          <w:sz w:val="27"/>
          <w:szCs w:val="27"/>
          <w:rtl/>
        </w:rPr>
      </w:pPr>
      <w:r w:rsidRPr="00A769EA">
        <w:rPr>
          <w:rFonts w:ascii="Arial" w:eastAsia="Times New Roman" w:hAnsi="Arial" w:cs="Arial"/>
          <w:b/>
          <w:bCs/>
          <w:color w:val="000000"/>
          <w:szCs w:val="28"/>
          <w:rtl/>
        </w:rPr>
        <w:t>המשורר ושירתו.</w:t>
      </w:r>
    </w:p>
    <w:p w:rsidR="00A769EA" w:rsidRPr="00A769EA" w:rsidRDefault="00A769EA" w:rsidP="00A769EA">
      <w:pPr>
        <w:bidi w:val="0"/>
        <w:spacing w:before="100" w:beforeAutospacing="1" w:after="100" w:afterAutospacing="1" w:line="240" w:lineRule="auto"/>
        <w:jc w:val="right"/>
        <w:outlineLvl w:val="0"/>
        <w:rPr>
          <w:rFonts w:ascii="Arial" w:eastAsia="Times New Roman" w:hAnsi="Arial" w:cs="Arial"/>
          <w:b/>
          <w:bCs/>
          <w:color w:val="724F04"/>
          <w:kern w:val="36"/>
          <w:sz w:val="21"/>
          <w:szCs w:val="21"/>
        </w:rPr>
      </w:pPr>
      <w:r w:rsidRPr="00A769EA">
        <w:rPr>
          <w:rFonts w:ascii="Arial" w:eastAsia="Times New Roman" w:hAnsi="Arial" w:cs="Arial"/>
          <w:b/>
          <w:bCs/>
          <w:color w:val="724F04"/>
          <w:kern w:val="36"/>
          <w:sz w:val="32"/>
          <w:szCs w:val="32"/>
          <w:rtl/>
        </w:rPr>
        <w:t xml:space="preserve">תוכן השיר </w:t>
      </w:r>
    </w:p>
    <w:p w:rsidR="00A769EA" w:rsidRPr="00A769EA" w:rsidRDefault="00A769EA" w:rsidP="00A769EA">
      <w:pPr>
        <w:bidi w:val="0"/>
        <w:spacing w:before="100" w:beforeAutospacing="1" w:after="100" w:afterAutospacing="1" w:line="240" w:lineRule="auto"/>
        <w:jc w:val="right"/>
        <w:outlineLvl w:val="1"/>
        <w:rPr>
          <w:rFonts w:ascii="Arial" w:eastAsia="Times New Roman" w:hAnsi="Arial" w:cs="Arial"/>
          <w:b/>
          <w:bCs/>
          <w:color w:val="000000"/>
          <w:sz w:val="36"/>
          <w:szCs w:val="36"/>
        </w:rPr>
      </w:pPr>
      <w:r w:rsidRPr="00A769EA">
        <w:rPr>
          <w:rFonts w:ascii="Arial" w:eastAsia="Times New Roman" w:hAnsi="Arial" w:cs="Arial"/>
          <w:b/>
          <w:bCs/>
          <w:color w:val="000000"/>
          <w:sz w:val="28"/>
          <w:szCs w:val="28"/>
          <w:rtl/>
        </w:rPr>
        <w:t>בית א´ -</w:t>
      </w:r>
      <w:r w:rsidRPr="00A769EA">
        <w:rPr>
          <w:rFonts w:ascii="Arial" w:eastAsia="Times New Roman" w:hAnsi="Arial" w:cs="Arial"/>
          <w:b/>
          <w:bCs/>
          <w:color w:val="000000"/>
          <w:sz w:val="28"/>
          <w:szCs w:val="28"/>
          <w:u w:val="single"/>
          <w:rtl/>
        </w:rPr>
        <w:t xml:space="preserve"> מקור השיר</w:t>
      </w:r>
    </w:p>
    <w:p w:rsidR="00A769EA" w:rsidRDefault="00A769EA" w:rsidP="00A769EA">
      <w:pPr>
        <w:spacing w:before="100" w:beforeAutospacing="1" w:after="100" w:afterAutospacing="1" w:line="240" w:lineRule="auto"/>
        <w:ind w:right="360"/>
        <w:rPr>
          <w:rFonts w:ascii="Arial" w:eastAsia="Times New Roman" w:hAnsi="Arial" w:cs="Arial" w:hint="cs"/>
          <w:color w:val="000000"/>
          <w:sz w:val="28"/>
          <w:szCs w:val="28"/>
          <w:rtl/>
        </w:rPr>
      </w:pPr>
      <w:r w:rsidRPr="00A769EA">
        <w:rPr>
          <w:rFonts w:ascii="Arial" w:eastAsia="Times New Roman" w:hAnsi="Arial" w:cs="Arial"/>
          <w:b/>
          <w:bCs/>
          <w:color w:val="000000"/>
          <w:szCs w:val="28"/>
          <w:rtl/>
        </w:rPr>
        <w:t>האור:</w:t>
      </w:r>
      <w:r w:rsidRPr="00A769EA">
        <w:rPr>
          <w:rFonts w:ascii="Arial" w:eastAsia="Times New Roman" w:hAnsi="Arial" w:cs="Arial"/>
          <w:color w:val="000000"/>
          <w:sz w:val="28"/>
          <w:szCs w:val="28"/>
          <w:rtl/>
        </w:rPr>
        <w:t xml:space="preserve">  האור מתפרש ככישרונו של המשורר </w:t>
      </w:r>
      <w:r>
        <w:rPr>
          <w:rFonts w:ascii="Arial" w:eastAsia="Times New Roman" w:hAnsi="Arial" w:cs="Arial" w:hint="cs"/>
          <w:color w:val="000000"/>
          <w:sz w:val="28"/>
          <w:szCs w:val="28"/>
          <w:rtl/>
        </w:rPr>
        <w:t xml:space="preserve">בכתיבה </w:t>
      </w:r>
      <w:r w:rsidRPr="00A769EA">
        <w:rPr>
          <w:rFonts w:ascii="Arial" w:eastAsia="Times New Roman" w:hAnsi="Arial" w:cs="Arial"/>
          <w:color w:val="000000"/>
          <w:sz w:val="28"/>
          <w:szCs w:val="28"/>
          <w:rtl/>
        </w:rPr>
        <w:t>וגם כהשראתו לכתיבת היצירה.</w:t>
      </w:r>
    </w:p>
    <w:p w:rsidR="00A769EA" w:rsidRPr="00A769EA" w:rsidRDefault="00A769EA" w:rsidP="00A769EA">
      <w:pPr>
        <w:spacing w:before="100" w:beforeAutospacing="1" w:after="100" w:afterAutospacing="1" w:line="240" w:lineRule="auto"/>
        <w:ind w:right="360"/>
        <w:rPr>
          <w:rFonts w:ascii="Arial" w:eastAsia="Times New Roman" w:hAnsi="Arial" w:cs="Arial"/>
          <w:color w:val="000000"/>
          <w:sz w:val="27"/>
          <w:szCs w:val="27"/>
          <w:rtl/>
        </w:rPr>
      </w:pPr>
      <w:r w:rsidRPr="00A769EA">
        <w:rPr>
          <w:rFonts w:ascii="Arial" w:eastAsia="Times New Roman" w:hAnsi="Arial" w:cs="Arial"/>
          <w:color w:val="000000"/>
          <w:sz w:val="28"/>
          <w:szCs w:val="28"/>
          <w:rtl/>
        </w:rPr>
        <w:t xml:space="preserve">הדובר מצהיר כי לא </w:t>
      </w:r>
      <w:r w:rsidR="00DD08C2">
        <w:rPr>
          <w:rFonts w:ascii="Arial" w:eastAsia="Times New Roman" w:hAnsi="Arial" w:cs="Arial" w:hint="cs"/>
          <w:color w:val="000000"/>
          <w:sz w:val="28"/>
          <w:szCs w:val="28"/>
          <w:rtl/>
        </w:rPr>
        <w:t xml:space="preserve">זכה בכישרון הכתיבה שלו סתם כך, הוא לא </w:t>
      </w:r>
      <w:r w:rsidRPr="00A769EA">
        <w:rPr>
          <w:rFonts w:ascii="Arial" w:eastAsia="Times New Roman" w:hAnsi="Arial" w:cs="Arial"/>
          <w:color w:val="000000"/>
          <w:sz w:val="28"/>
          <w:szCs w:val="28"/>
          <w:rtl/>
        </w:rPr>
        <w:t>השיג את השיר או את ההשראה לכתיבתו בקלות. הוא מוסיף שגם לא קיבל אותו בירושה</w:t>
      </w:r>
      <w:r w:rsidR="00DD08C2">
        <w:rPr>
          <w:rFonts w:ascii="Arial" w:eastAsia="Times New Roman" w:hAnsi="Arial" w:cs="Arial" w:hint="cs"/>
          <w:color w:val="000000"/>
          <w:sz w:val="28"/>
          <w:szCs w:val="28"/>
          <w:rtl/>
        </w:rPr>
        <w:t xml:space="preserve"> מהוריו, הוא לא בן של משורר שהכישרון עבר לו באופן גנטי</w:t>
      </w:r>
      <w:r w:rsidRPr="00A769EA">
        <w:rPr>
          <w:rFonts w:ascii="Arial" w:eastAsia="Times New Roman" w:hAnsi="Arial" w:cs="Arial"/>
          <w:color w:val="000000"/>
          <w:sz w:val="28"/>
          <w:szCs w:val="28"/>
          <w:rtl/>
        </w:rPr>
        <w:t>. מקורו של השיר בל</w:t>
      </w:r>
      <w:r>
        <w:rPr>
          <w:rFonts w:ascii="Arial" w:eastAsia="Times New Roman" w:hAnsi="Arial" w:cs="Arial" w:hint="cs"/>
          <w:color w:val="000000"/>
          <w:sz w:val="28"/>
          <w:szCs w:val="28"/>
          <w:rtl/>
        </w:rPr>
        <w:t>י</w:t>
      </w:r>
      <w:r w:rsidRPr="00A769EA">
        <w:rPr>
          <w:rFonts w:ascii="Arial" w:eastAsia="Times New Roman" w:hAnsi="Arial" w:cs="Arial"/>
          <w:color w:val="000000"/>
          <w:sz w:val="28"/>
          <w:szCs w:val="28"/>
          <w:rtl/>
        </w:rPr>
        <w:t xml:space="preserve">בו, </w:t>
      </w:r>
      <w:r>
        <w:rPr>
          <w:rFonts w:ascii="Arial" w:eastAsia="Times New Roman" w:hAnsi="Arial" w:cs="Arial" w:hint="cs"/>
          <w:color w:val="000000"/>
          <w:sz w:val="28"/>
          <w:szCs w:val="28"/>
          <w:rtl/>
        </w:rPr>
        <w:t>וכדי להשיג אותו היה עליו להתאמץ</w:t>
      </w:r>
      <w:r w:rsidRPr="00A769EA">
        <w:rPr>
          <w:rFonts w:ascii="Arial" w:eastAsia="Times New Roman" w:hAnsi="Arial" w:cs="Arial"/>
          <w:color w:val="000000"/>
          <w:sz w:val="28"/>
          <w:szCs w:val="28"/>
          <w:rtl/>
        </w:rPr>
        <w:t xml:space="preserve"> מאמץ אדיר המדומה לחציבה ב</w:t>
      </w:r>
      <w:r>
        <w:rPr>
          <w:rFonts w:ascii="Arial" w:eastAsia="Times New Roman" w:hAnsi="Arial" w:cs="Arial" w:hint="cs"/>
          <w:color w:val="000000"/>
          <w:sz w:val="28"/>
          <w:szCs w:val="28"/>
          <w:rtl/>
        </w:rPr>
        <w:t xml:space="preserve">תוך </w:t>
      </w:r>
      <w:r w:rsidRPr="00A769EA">
        <w:rPr>
          <w:rFonts w:ascii="Arial" w:eastAsia="Times New Roman" w:hAnsi="Arial" w:cs="Arial"/>
          <w:color w:val="000000"/>
          <w:sz w:val="28"/>
          <w:szCs w:val="28"/>
          <w:rtl/>
        </w:rPr>
        <w:t xml:space="preserve">סלע. נימת הדברים </w:t>
      </w:r>
      <w:r>
        <w:rPr>
          <w:rFonts w:ascii="Arial" w:eastAsia="Times New Roman" w:hAnsi="Arial" w:cs="Arial" w:hint="cs"/>
          <w:color w:val="000000"/>
          <w:sz w:val="28"/>
          <w:szCs w:val="28"/>
          <w:rtl/>
        </w:rPr>
        <w:t>רגשנית</w:t>
      </w:r>
      <w:r w:rsidRPr="00A769EA">
        <w:rPr>
          <w:rFonts w:ascii="Arial" w:eastAsia="Times New Roman" w:hAnsi="Arial" w:cs="Arial"/>
          <w:color w:val="000000"/>
          <w:sz w:val="28"/>
          <w:szCs w:val="28"/>
          <w:rtl/>
        </w:rPr>
        <w:t xml:space="preserve"> מאוד, וניתן לזהות בה רטוריקה של התגוננות, כאילו מבקש המשורר להשיב על טענות שכנגדו.</w:t>
      </w:r>
      <w:r w:rsidRPr="00A769EA">
        <w:rPr>
          <w:rFonts w:ascii="Arial" w:eastAsia="Times New Roman" w:hAnsi="Arial" w:cs="Arial"/>
          <w:color w:val="000000"/>
          <w:sz w:val="27"/>
          <w:szCs w:val="27"/>
          <w:rtl/>
        </w:rPr>
        <w:t> </w:t>
      </w:r>
    </w:p>
    <w:p w:rsidR="00A769EA" w:rsidRPr="00A769EA" w:rsidRDefault="00A769EA" w:rsidP="00A769EA">
      <w:pPr>
        <w:spacing w:before="100" w:beforeAutospacing="1" w:after="100" w:afterAutospacing="1" w:line="240" w:lineRule="auto"/>
        <w:ind w:right="360"/>
        <w:rPr>
          <w:rFonts w:ascii="Arial" w:eastAsia="Times New Roman" w:hAnsi="Arial" w:cs="Arial"/>
          <w:color w:val="000000"/>
          <w:sz w:val="27"/>
          <w:szCs w:val="27"/>
          <w:rtl/>
        </w:rPr>
      </w:pPr>
      <w:r w:rsidRPr="00A769EA">
        <w:rPr>
          <w:rFonts w:ascii="Arial" w:eastAsia="Times New Roman" w:hAnsi="Arial" w:cs="Arial"/>
          <w:b/>
          <w:bCs/>
          <w:color w:val="000000"/>
          <w:szCs w:val="28"/>
          <w:u w:val="single"/>
          <w:rtl/>
        </w:rPr>
        <w:t>בית ב´ – מקוריות השיר</w:t>
      </w:r>
    </w:p>
    <w:p w:rsidR="00A769EA" w:rsidRPr="00A769EA" w:rsidRDefault="00A769EA" w:rsidP="00A769EA">
      <w:pPr>
        <w:spacing w:before="100" w:beforeAutospacing="1" w:after="100" w:afterAutospacing="1" w:line="240" w:lineRule="auto"/>
        <w:ind w:right="360"/>
        <w:rPr>
          <w:rFonts w:ascii="Arial" w:eastAsia="Times New Roman" w:hAnsi="Arial" w:cs="Arial"/>
          <w:color w:val="000000"/>
          <w:sz w:val="27"/>
          <w:szCs w:val="27"/>
          <w:rtl/>
        </w:rPr>
      </w:pPr>
      <w:r w:rsidRPr="00A769EA">
        <w:rPr>
          <w:rFonts w:ascii="Arial" w:eastAsia="Times New Roman" w:hAnsi="Arial" w:cs="Arial"/>
          <w:b/>
          <w:bCs/>
          <w:color w:val="000000"/>
          <w:szCs w:val="28"/>
          <w:rtl/>
        </w:rPr>
        <w:t>הניצוץ:</w:t>
      </w:r>
      <w:r w:rsidRPr="00A769EA">
        <w:rPr>
          <w:rFonts w:ascii="Arial" w:eastAsia="Times New Roman" w:hAnsi="Arial" w:cs="Arial"/>
          <w:color w:val="000000"/>
          <w:sz w:val="28"/>
          <w:szCs w:val="28"/>
          <w:rtl/>
        </w:rPr>
        <w:t> המקור הראשוני ממנו מתפתח האור הוא הניצוץ. מקוריות השיר טמונה בסתר לבו של המשורר. שם מסתתר ניצוץ הכתיבה, שהוא הכישרון המאפשר לו את אמנות היצירה. בנוסף להצהרותיו בבית הראשון, מדגיש הדובר את עניין מקוריות השיר, בכך שהוא מסביר שלא שאל את השיר מאיש וגם לא גנב אותו. השיר נוצר ממנו והוא מתחולל בתוכו</w:t>
      </w:r>
      <w:r>
        <w:rPr>
          <w:rFonts w:ascii="Arial" w:eastAsia="Times New Roman" w:hAnsi="Arial" w:cs="Arial" w:hint="cs"/>
          <w:color w:val="000000"/>
          <w:sz w:val="28"/>
          <w:szCs w:val="28"/>
          <w:rtl/>
        </w:rPr>
        <w:t xml:space="preserve"> פנימה</w:t>
      </w:r>
      <w:r w:rsidRPr="00A769EA">
        <w:rPr>
          <w:rFonts w:ascii="Arial" w:eastAsia="Times New Roman" w:hAnsi="Arial" w:cs="Arial"/>
          <w:color w:val="000000"/>
          <w:sz w:val="28"/>
          <w:szCs w:val="28"/>
          <w:rtl/>
        </w:rPr>
        <w:t>.</w:t>
      </w:r>
    </w:p>
    <w:p w:rsidR="00A769EA" w:rsidRPr="00A769EA" w:rsidRDefault="00A769EA" w:rsidP="00A769EA">
      <w:pPr>
        <w:spacing w:before="100" w:beforeAutospacing="1" w:after="100" w:afterAutospacing="1" w:line="240" w:lineRule="auto"/>
        <w:ind w:right="360"/>
        <w:rPr>
          <w:rFonts w:ascii="Arial" w:eastAsia="Times New Roman" w:hAnsi="Arial" w:cs="Arial"/>
          <w:color w:val="000000"/>
          <w:sz w:val="27"/>
          <w:szCs w:val="27"/>
          <w:rtl/>
        </w:rPr>
      </w:pPr>
      <w:r>
        <w:rPr>
          <w:rFonts w:ascii="Arial" w:eastAsia="Times New Roman" w:hAnsi="Arial" w:cs="Arial" w:hint="cs"/>
          <w:color w:val="000000"/>
          <w:sz w:val="28"/>
          <w:szCs w:val="28"/>
          <w:rtl/>
        </w:rPr>
        <w:t>כדי</w:t>
      </w:r>
      <w:r w:rsidRPr="00A769EA">
        <w:rPr>
          <w:rFonts w:ascii="Arial" w:eastAsia="Times New Roman" w:hAnsi="Arial" w:cs="Arial"/>
          <w:color w:val="000000"/>
          <w:sz w:val="28"/>
          <w:szCs w:val="28"/>
          <w:rtl/>
        </w:rPr>
        <w:t xml:space="preserve"> להדגיש את מקוריות השיר, משתמש הדובר בבתים א´-ב´ </w:t>
      </w:r>
      <w:r>
        <w:rPr>
          <w:rFonts w:ascii="Arial" w:eastAsia="Times New Roman" w:hAnsi="Arial" w:cs="Arial" w:hint="cs"/>
          <w:color w:val="000000"/>
          <w:sz w:val="28"/>
          <w:szCs w:val="28"/>
          <w:rtl/>
        </w:rPr>
        <w:t xml:space="preserve">4 </w:t>
      </w:r>
      <w:r w:rsidRPr="00A769EA">
        <w:rPr>
          <w:rFonts w:ascii="Arial" w:eastAsia="Times New Roman" w:hAnsi="Arial" w:cs="Arial"/>
          <w:color w:val="000000"/>
          <w:sz w:val="28"/>
          <w:szCs w:val="28"/>
          <w:rtl/>
        </w:rPr>
        <w:t>פעמים במילה "לא", לשלילת כל האפשרויות ש</w:t>
      </w:r>
      <w:r w:rsidRPr="00A769EA">
        <w:rPr>
          <w:rFonts w:ascii="Arial" w:eastAsia="Times New Roman" w:hAnsi="Arial" w:cs="Arial"/>
          <w:color w:val="000000"/>
          <w:sz w:val="28"/>
          <w:szCs w:val="28"/>
          <w:u w:val="single"/>
          <w:rtl/>
        </w:rPr>
        <w:t>אינן</w:t>
      </w:r>
      <w:r>
        <w:rPr>
          <w:rFonts w:ascii="Arial" w:eastAsia="Times New Roman" w:hAnsi="Arial" w:cs="Arial" w:hint="cs"/>
          <w:color w:val="000000"/>
          <w:sz w:val="28"/>
          <w:szCs w:val="28"/>
          <w:rtl/>
        </w:rPr>
        <w:t xml:space="preserve"> </w:t>
      </w:r>
      <w:r w:rsidRPr="00A769EA">
        <w:rPr>
          <w:rFonts w:ascii="Arial" w:eastAsia="Times New Roman" w:hAnsi="Arial" w:cs="Arial"/>
          <w:color w:val="000000"/>
          <w:sz w:val="28"/>
          <w:szCs w:val="28"/>
          <w:rtl/>
        </w:rPr>
        <w:t>באות בחשבון בהקשר של הפקת השיר:</w:t>
      </w:r>
    </w:p>
    <w:p w:rsidR="00A769EA" w:rsidRPr="00A769EA" w:rsidRDefault="00A769EA" w:rsidP="00A769EA">
      <w:pPr>
        <w:spacing w:before="100" w:beforeAutospacing="1" w:after="100" w:afterAutospacing="1" w:line="240" w:lineRule="auto"/>
        <w:ind w:left="360" w:hanging="360"/>
        <w:rPr>
          <w:rFonts w:ascii="Arial" w:eastAsia="Times New Roman" w:hAnsi="Arial" w:cs="Arial"/>
          <w:color w:val="000000"/>
          <w:sz w:val="27"/>
          <w:szCs w:val="27"/>
          <w:rtl/>
        </w:rPr>
      </w:pPr>
      <w:r w:rsidRPr="00A769EA">
        <w:rPr>
          <w:rFonts w:ascii="Arial" w:eastAsia="Times New Roman" w:hAnsi="Arial" w:cs="Arial"/>
          <w:color w:val="000000"/>
          <w:sz w:val="28"/>
          <w:szCs w:val="28"/>
          <w:rtl/>
        </w:rPr>
        <w:t>א. "לא זכיתי באור מן ההפקר".</w:t>
      </w:r>
    </w:p>
    <w:p w:rsidR="00A769EA" w:rsidRPr="00A769EA" w:rsidRDefault="00A769EA" w:rsidP="00A769EA">
      <w:pPr>
        <w:spacing w:before="100" w:beforeAutospacing="1" w:after="100" w:afterAutospacing="1" w:line="240" w:lineRule="auto"/>
        <w:ind w:left="360" w:hanging="360"/>
        <w:rPr>
          <w:rFonts w:ascii="Arial" w:eastAsia="Times New Roman" w:hAnsi="Arial" w:cs="Arial"/>
          <w:color w:val="000000"/>
          <w:sz w:val="27"/>
          <w:szCs w:val="27"/>
          <w:rtl/>
        </w:rPr>
      </w:pPr>
      <w:r w:rsidRPr="00A769EA">
        <w:rPr>
          <w:rFonts w:ascii="Arial" w:eastAsia="Times New Roman" w:hAnsi="Arial" w:cs="Arial"/>
          <w:color w:val="000000"/>
          <w:sz w:val="28"/>
          <w:szCs w:val="28"/>
          <w:rtl/>
        </w:rPr>
        <w:t>ב. "לא בא לי בירושה".</w:t>
      </w:r>
    </w:p>
    <w:p w:rsidR="00A769EA" w:rsidRPr="00A769EA" w:rsidRDefault="00A769EA" w:rsidP="00A769EA">
      <w:pPr>
        <w:spacing w:before="100" w:beforeAutospacing="1" w:after="100" w:afterAutospacing="1" w:line="240" w:lineRule="auto"/>
        <w:ind w:left="360" w:hanging="360"/>
        <w:rPr>
          <w:rFonts w:ascii="Arial" w:eastAsia="Times New Roman" w:hAnsi="Arial" w:cs="Arial"/>
          <w:color w:val="000000"/>
          <w:sz w:val="27"/>
          <w:szCs w:val="27"/>
          <w:rtl/>
        </w:rPr>
      </w:pPr>
      <w:r w:rsidRPr="00A769EA">
        <w:rPr>
          <w:rFonts w:ascii="Arial" w:eastAsia="Times New Roman" w:hAnsi="Arial" w:cs="Arial"/>
          <w:color w:val="000000"/>
          <w:sz w:val="28"/>
          <w:szCs w:val="28"/>
          <w:rtl/>
        </w:rPr>
        <w:t>ג. "לא שאלתיו מאיש".</w:t>
      </w:r>
    </w:p>
    <w:p w:rsidR="00A769EA" w:rsidRPr="00A769EA" w:rsidRDefault="00A769EA" w:rsidP="00A769EA">
      <w:pPr>
        <w:spacing w:before="100" w:beforeAutospacing="1" w:after="100" w:afterAutospacing="1" w:line="240" w:lineRule="auto"/>
        <w:ind w:left="360" w:hanging="360"/>
        <w:rPr>
          <w:rFonts w:ascii="Arial" w:eastAsia="Times New Roman" w:hAnsi="Arial" w:cs="Arial"/>
          <w:color w:val="000000"/>
          <w:sz w:val="27"/>
          <w:szCs w:val="27"/>
          <w:rtl/>
        </w:rPr>
      </w:pPr>
      <w:r w:rsidRPr="00A769EA">
        <w:rPr>
          <w:rFonts w:ascii="Arial" w:eastAsia="Times New Roman" w:hAnsi="Arial" w:cs="Arial"/>
          <w:color w:val="000000"/>
          <w:sz w:val="28"/>
          <w:szCs w:val="28"/>
          <w:rtl/>
        </w:rPr>
        <w:t>ד. "לא גנבתיו".</w:t>
      </w:r>
    </w:p>
    <w:p w:rsidR="00A769EA" w:rsidRPr="00A769EA" w:rsidRDefault="00A769EA" w:rsidP="00A769EA">
      <w:pPr>
        <w:spacing w:before="100" w:beforeAutospacing="1" w:after="100" w:afterAutospacing="1" w:line="240" w:lineRule="auto"/>
        <w:ind w:right="360"/>
        <w:rPr>
          <w:rFonts w:ascii="Arial" w:eastAsia="Times New Roman" w:hAnsi="Arial" w:cs="Arial"/>
          <w:color w:val="000000"/>
          <w:sz w:val="27"/>
          <w:szCs w:val="27"/>
          <w:rtl/>
        </w:rPr>
      </w:pPr>
      <w:r w:rsidRPr="00A769EA">
        <w:rPr>
          <w:rFonts w:ascii="Arial" w:eastAsia="Times New Roman" w:hAnsi="Arial" w:cs="Arial"/>
          <w:color w:val="000000"/>
          <w:sz w:val="28"/>
          <w:szCs w:val="28"/>
          <w:rtl/>
        </w:rPr>
        <w:t>השימוש המרובה במילה "לא" מסגיר טון מתגונן או מתנצל של המשורר מפני טענה סמויה הנוגעת למקור שירתו ולשאלת מקוריותה. חציו הראשון של השיר מוקדש להפרכת טענה זו.</w:t>
      </w:r>
    </w:p>
    <w:p w:rsidR="00A769EA" w:rsidRPr="00A769EA" w:rsidRDefault="00A769EA" w:rsidP="00A769EA">
      <w:pPr>
        <w:bidi w:val="0"/>
        <w:spacing w:before="100" w:beforeAutospacing="1" w:after="100" w:afterAutospacing="1" w:line="240" w:lineRule="auto"/>
        <w:jc w:val="right"/>
        <w:outlineLvl w:val="1"/>
        <w:rPr>
          <w:rFonts w:ascii="Arial" w:eastAsia="Times New Roman" w:hAnsi="Arial" w:cs="Arial"/>
          <w:b/>
          <w:bCs/>
          <w:color w:val="000000"/>
          <w:sz w:val="36"/>
          <w:szCs w:val="36"/>
          <w:rtl/>
        </w:rPr>
      </w:pPr>
      <w:r w:rsidRPr="00A769EA">
        <w:rPr>
          <w:rFonts w:ascii="Arial" w:eastAsia="Times New Roman" w:hAnsi="Arial" w:cs="Arial"/>
          <w:b/>
          <w:bCs/>
          <w:color w:val="000000"/>
          <w:sz w:val="28"/>
          <w:szCs w:val="28"/>
          <w:rtl/>
        </w:rPr>
        <w:t>בית ג´ - תהליך יצירת השיר</w:t>
      </w:r>
    </w:p>
    <w:p w:rsidR="00A769EA" w:rsidRDefault="00A769EA" w:rsidP="00A769EA">
      <w:pPr>
        <w:spacing w:before="100" w:beforeAutospacing="1" w:after="100" w:afterAutospacing="1" w:line="240" w:lineRule="auto"/>
        <w:rPr>
          <w:rFonts w:ascii="Arial" w:eastAsia="Times New Roman" w:hAnsi="Arial" w:cs="Arial" w:hint="cs"/>
          <w:color w:val="000000"/>
          <w:sz w:val="28"/>
          <w:szCs w:val="28"/>
          <w:rtl/>
        </w:rPr>
      </w:pPr>
      <w:r w:rsidRPr="00A769EA">
        <w:rPr>
          <w:rFonts w:ascii="Arial" w:eastAsia="Times New Roman" w:hAnsi="Arial" w:cs="Arial"/>
          <w:color w:val="000000"/>
          <w:sz w:val="28"/>
          <w:szCs w:val="28"/>
          <w:rtl/>
        </w:rPr>
        <w:lastRenderedPageBreak/>
        <w:t xml:space="preserve">בבית </w:t>
      </w:r>
      <w:r>
        <w:rPr>
          <w:rFonts w:ascii="Arial" w:eastAsia="Times New Roman" w:hAnsi="Arial" w:cs="Arial" w:hint="cs"/>
          <w:color w:val="000000"/>
          <w:sz w:val="28"/>
          <w:szCs w:val="28"/>
          <w:rtl/>
        </w:rPr>
        <w:t>ג</w:t>
      </w:r>
      <w:r w:rsidRPr="00A769EA">
        <w:rPr>
          <w:rFonts w:ascii="Arial" w:eastAsia="Times New Roman" w:hAnsi="Arial" w:cs="Arial"/>
          <w:color w:val="000000"/>
          <w:sz w:val="28"/>
          <w:szCs w:val="28"/>
          <w:rtl/>
        </w:rPr>
        <w:t xml:space="preserve"> מתאר המשורר את מקור ההשראה ואת דרך כתיבת שיריו. לא די בכוחות פנימיים (הרהורי הלב) על-מנת ליצור שיר. יש צורך בכוח חיצוני ("פטיש צרותי"). כתיבת השיר, מקורה בכאב וסבל עז. הלב </w:t>
      </w:r>
      <w:r>
        <w:rPr>
          <w:rFonts w:ascii="Arial" w:eastAsia="Times New Roman" w:hAnsi="Arial" w:cs="Arial" w:hint="cs"/>
          <w:color w:val="000000"/>
          <w:sz w:val="28"/>
          <w:szCs w:val="28"/>
          <w:rtl/>
        </w:rPr>
        <w:t>מתפוצץ</w:t>
      </w:r>
      <w:r w:rsidRPr="00A769EA">
        <w:rPr>
          <w:rFonts w:ascii="Arial" w:eastAsia="Times New Roman" w:hAnsi="Arial" w:cs="Arial"/>
          <w:color w:val="000000"/>
          <w:sz w:val="28"/>
          <w:szCs w:val="28"/>
          <w:rtl/>
        </w:rPr>
        <w:t xml:space="preserve"> </w:t>
      </w:r>
      <w:r>
        <w:rPr>
          <w:rFonts w:ascii="Arial" w:eastAsia="Times New Roman" w:hAnsi="Arial" w:cs="Arial" w:hint="cs"/>
          <w:color w:val="000000"/>
          <w:sz w:val="28"/>
          <w:szCs w:val="28"/>
          <w:rtl/>
        </w:rPr>
        <w:t>מ</w:t>
      </w:r>
      <w:r w:rsidRPr="00A769EA">
        <w:rPr>
          <w:rFonts w:ascii="Arial" w:eastAsia="Times New Roman" w:hAnsi="Arial" w:cs="Arial"/>
          <w:color w:val="000000"/>
          <w:sz w:val="28"/>
          <w:szCs w:val="28"/>
          <w:rtl/>
        </w:rPr>
        <w:t>הצרות הגדולות</w:t>
      </w:r>
      <w:r>
        <w:rPr>
          <w:rFonts w:ascii="Arial" w:eastAsia="Times New Roman" w:hAnsi="Arial" w:cs="Arial" w:hint="cs"/>
          <w:color w:val="000000"/>
          <w:sz w:val="28"/>
          <w:szCs w:val="28"/>
          <w:rtl/>
        </w:rPr>
        <w:t xml:space="preserve"> שלו וזה </w:t>
      </w:r>
      <w:r w:rsidRPr="00A769EA">
        <w:rPr>
          <w:rFonts w:ascii="Arial" w:eastAsia="Times New Roman" w:hAnsi="Arial" w:cs="Arial"/>
          <w:color w:val="000000"/>
          <w:sz w:val="28"/>
          <w:szCs w:val="28"/>
          <w:rtl/>
        </w:rPr>
        <w:t xml:space="preserve"> יוצר את הניצוץ, אשר ממנו מתהווה השיר. מדובר בתהליך מהיר ביותר: הניצוץ עף לעין</w:t>
      </w:r>
      <w:r>
        <w:rPr>
          <w:rFonts w:ascii="Arial" w:eastAsia="Times New Roman" w:hAnsi="Arial" w:cs="Arial" w:hint="cs"/>
          <w:color w:val="000000"/>
          <w:sz w:val="28"/>
          <w:szCs w:val="28"/>
          <w:rtl/>
        </w:rPr>
        <w:t>{לדמיונו} המשורר שהוא בעצם אומן</w:t>
      </w:r>
      <w:r w:rsidRPr="00A769EA">
        <w:rPr>
          <w:rFonts w:ascii="Arial" w:eastAsia="Times New Roman" w:hAnsi="Arial" w:cs="Arial"/>
          <w:color w:val="000000"/>
          <w:sz w:val="28"/>
          <w:szCs w:val="28"/>
          <w:rtl/>
        </w:rPr>
        <w:t xml:space="preserve">, ומשם </w:t>
      </w:r>
      <w:r>
        <w:rPr>
          <w:rFonts w:ascii="Arial" w:eastAsia="Times New Roman" w:hAnsi="Arial" w:cs="Arial"/>
          <w:color w:val="000000"/>
          <w:sz w:val="28"/>
          <w:szCs w:val="28"/>
          <w:rtl/>
        </w:rPr>
        <w:t>–</w:t>
      </w:r>
      <w:r w:rsidRPr="00A769EA">
        <w:rPr>
          <w:rFonts w:ascii="Arial" w:eastAsia="Times New Roman" w:hAnsi="Arial" w:cs="Arial"/>
          <w:color w:val="000000"/>
          <w:sz w:val="28"/>
          <w:szCs w:val="28"/>
          <w:rtl/>
        </w:rPr>
        <w:t xml:space="preserve"> לדף</w:t>
      </w:r>
      <w:r>
        <w:rPr>
          <w:rFonts w:ascii="Arial" w:eastAsia="Times New Roman" w:hAnsi="Arial" w:cs="Arial" w:hint="cs"/>
          <w:color w:val="000000"/>
          <w:sz w:val="28"/>
          <w:szCs w:val="28"/>
          <w:rtl/>
        </w:rPr>
        <w:t>{לכתיבה/ לחרוז}</w:t>
      </w:r>
      <w:r w:rsidRPr="00A769EA">
        <w:rPr>
          <w:rFonts w:ascii="Arial" w:eastAsia="Times New Roman" w:hAnsi="Arial" w:cs="Arial"/>
          <w:color w:val="000000"/>
          <w:sz w:val="28"/>
          <w:szCs w:val="28"/>
          <w:rtl/>
        </w:rPr>
        <w:t xml:space="preserve">. </w:t>
      </w:r>
    </w:p>
    <w:p w:rsidR="00A769EA" w:rsidRPr="00A769EA" w:rsidRDefault="00A769EA" w:rsidP="00C14F05">
      <w:pPr>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hint="cs"/>
          <w:color w:val="000000"/>
          <w:sz w:val="28"/>
          <w:szCs w:val="28"/>
          <w:rtl/>
        </w:rPr>
        <w:t>יש</w:t>
      </w:r>
      <w:r w:rsidRPr="00A769EA">
        <w:rPr>
          <w:rFonts w:ascii="Arial" w:eastAsia="Times New Roman" w:hAnsi="Arial" w:cs="Arial"/>
          <w:color w:val="000000"/>
          <w:sz w:val="28"/>
          <w:szCs w:val="28"/>
          <w:rtl/>
        </w:rPr>
        <w:t xml:space="preserve"> מפגש בין שני יסודות מנוגדים: האש (הניצוץ) והמים (הדמעה בעין). הניגוד ביניהם מעיד על הקושי </w:t>
      </w:r>
      <w:r w:rsidR="00C14F05">
        <w:rPr>
          <w:rFonts w:ascii="Arial" w:eastAsia="Times New Roman" w:hAnsi="Arial" w:cs="Arial" w:hint="cs"/>
          <w:color w:val="000000"/>
          <w:sz w:val="28"/>
          <w:szCs w:val="28"/>
          <w:rtl/>
        </w:rPr>
        <w:t>ביצירת</w:t>
      </w:r>
      <w:r w:rsidRPr="00A769EA">
        <w:rPr>
          <w:rFonts w:ascii="Arial" w:eastAsia="Times New Roman" w:hAnsi="Arial" w:cs="Arial"/>
          <w:color w:val="000000"/>
          <w:sz w:val="28"/>
          <w:szCs w:val="28"/>
          <w:rtl/>
        </w:rPr>
        <w:t xml:space="preserve"> החרוז. השילוב בין הצרות לבין העין המביטה ומבינה את עוצמתן, מאפשר את מעשה יצירת השיר.</w:t>
      </w:r>
    </w:p>
    <w:p w:rsidR="00A769EA" w:rsidRPr="00A769EA" w:rsidRDefault="00A769EA" w:rsidP="00A769EA">
      <w:pPr>
        <w:bidi w:val="0"/>
        <w:spacing w:before="100" w:beforeAutospacing="1" w:after="100" w:afterAutospacing="1" w:line="240" w:lineRule="auto"/>
        <w:jc w:val="right"/>
        <w:outlineLvl w:val="1"/>
        <w:rPr>
          <w:rFonts w:ascii="Arial" w:eastAsia="Times New Roman" w:hAnsi="Arial" w:cs="Arial"/>
          <w:b/>
          <w:bCs/>
          <w:color w:val="000000"/>
          <w:sz w:val="36"/>
          <w:szCs w:val="36"/>
          <w:rtl/>
        </w:rPr>
      </w:pPr>
      <w:r w:rsidRPr="00A769EA">
        <w:rPr>
          <w:rFonts w:ascii="Arial" w:eastAsia="Times New Roman" w:hAnsi="Arial" w:cs="Arial"/>
          <w:b/>
          <w:bCs/>
          <w:color w:val="000000"/>
          <w:sz w:val="28"/>
          <w:szCs w:val="28"/>
          <w:rtl/>
        </w:rPr>
        <w:t>בית ד´ - המשורר והקוראים</w:t>
      </w:r>
    </w:p>
    <w:p w:rsidR="00A769EA" w:rsidRPr="00A769EA" w:rsidRDefault="00A769EA" w:rsidP="00C14F05">
      <w:pPr>
        <w:spacing w:after="0" w:line="240" w:lineRule="auto"/>
        <w:ind w:left="-58" w:right="360"/>
        <w:rPr>
          <w:rFonts w:ascii="Arial" w:eastAsia="Times New Roman" w:hAnsi="Arial" w:cs="Arial"/>
          <w:color w:val="000000"/>
          <w:sz w:val="27"/>
          <w:szCs w:val="27"/>
        </w:rPr>
      </w:pPr>
      <w:r w:rsidRPr="00A769EA">
        <w:rPr>
          <w:rFonts w:ascii="Arial" w:eastAsia="Times New Roman" w:hAnsi="Arial" w:cs="Arial"/>
          <w:color w:val="000000"/>
          <w:sz w:val="28"/>
          <w:szCs w:val="28"/>
          <w:rtl/>
        </w:rPr>
        <w:t xml:space="preserve">בבית האחרון מתואר המשך תהליך כתיבת השיר. השיר </w:t>
      </w:r>
      <w:r w:rsidR="00C14F05">
        <w:rPr>
          <w:rFonts w:ascii="Arial" w:eastAsia="Times New Roman" w:hAnsi="Arial" w:cs="Arial" w:hint="cs"/>
          <w:color w:val="000000"/>
          <w:sz w:val="28"/>
          <w:szCs w:val="28"/>
          <w:rtl/>
        </w:rPr>
        <w:t>יוצא</w:t>
      </w:r>
      <w:r w:rsidRPr="00A769EA">
        <w:rPr>
          <w:rFonts w:ascii="Arial" w:eastAsia="Times New Roman" w:hAnsi="Arial" w:cs="Arial"/>
          <w:color w:val="000000"/>
          <w:sz w:val="28"/>
          <w:szCs w:val="28"/>
          <w:rtl/>
        </w:rPr>
        <w:t xml:space="preserve"> מ</w:t>
      </w:r>
      <w:r w:rsidR="00C14F05">
        <w:rPr>
          <w:rFonts w:ascii="Arial" w:eastAsia="Times New Roman" w:hAnsi="Arial" w:cs="Arial" w:hint="cs"/>
          <w:color w:val="000000"/>
          <w:sz w:val="28"/>
          <w:szCs w:val="28"/>
          <w:rtl/>
        </w:rPr>
        <w:t xml:space="preserve">ליבו </w:t>
      </w:r>
      <w:r w:rsidRPr="00A769EA">
        <w:rPr>
          <w:rFonts w:ascii="Arial" w:eastAsia="Times New Roman" w:hAnsi="Arial" w:cs="Arial"/>
          <w:color w:val="000000"/>
          <w:sz w:val="28"/>
          <w:szCs w:val="28"/>
          <w:rtl/>
        </w:rPr>
        <w:t>של המשורר אל ליבם של הקוראים. יצירת הספרות, על-פי השיר, שייכת לקוראים החל ברגע פרסומה. המשורר אינו מרוצה ממצב זה. ההצתה בליבם של הקוראים גורמת להיעלמות השיר במהירות של ניצוץ כבה, ולהיכחדותו.</w:t>
      </w:r>
    </w:p>
    <w:p w:rsidR="00A769EA" w:rsidRPr="00A769EA" w:rsidRDefault="00A769EA" w:rsidP="00C14F05">
      <w:pPr>
        <w:spacing w:after="0" w:line="240" w:lineRule="auto"/>
        <w:ind w:left="-58" w:right="360"/>
        <w:rPr>
          <w:rFonts w:ascii="Arial" w:eastAsia="Times New Roman" w:hAnsi="Arial" w:cs="Arial"/>
          <w:color w:val="000000"/>
          <w:sz w:val="27"/>
          <w:szCs w:val="27"/>
          <w:rtl/>
        </w:rPr>
      </w:pPr>
      <w:r w:rsidRPr="00A769EA">
        <w:rPr>
          <w:rFonts w:ascii="Arial" w:eastAsia="Times New Roman" w:hAnsi="Arial" w:cs="Arial"/>
          <w:color w:val="000000"/>
          <w:sz w:val="28"/>
          <w:szCs w:val="28"/>
          <w:rtl/>
        </w:rPr>
        <w:t>השיר עובר מלב אל לב (לב המשורר </w:t>
      </w:r>
      <w:r w:rsidR="00C14F05">
        <w:rPr>
          <w:rFonts w:ascii="Arial" w:eastAsia="Times New Roman" w:hAnsi="Arial" w:cs="Arial" w:hint="cs"/>
          <w:color w:val="000000"/>
          <w:sz w:val="28"/>
          <w:szCs w:val="28"/>
          <w:rtl/>
        </w:rPr>
        <w:t>אל</w:t>
      </w:r>
      <w:r w:rsidRPr="00A769EA">
        <w:rPr>
          <w:rFonts w:ascii="Arial" w:eastAsia="Times New Roman" w:hAnsi="Arial" w:cs="Arial"/>
          <w:color w:val="000000"/>
          <w:sz w:val="28"/>
          <w:szCs w:val="28"/>
          <w:rtl/>
        </w:rPr>
        <w:t> לב הקוראים), אך ההבדל בין הלבבות עצום: המשורר סובל עבור שירו, הקורא מקבל אותו בקלות, וכך הוא גם נעלם. המשורר משלם בגופו את מחיר בעירת (והתכלות) השיר בקרב הקורא. [חֶלֶב ודם - ארמז מקראי ל"חלב ודם", החלקים המובחרים שהיו מקטירים על המזבח בבית המקדש] – כלומר, המשורר משלם ביוקר, במיטב שבו עבור מציאות העברת השיר מלבו אל לב הקוראים.</w:t>
      </w:r>
    </w:p>
    <w:p w:rsidR="00A769EA" w:rsidRPr="00A769EA" w:rsidRDefault="00A769EA" w:rsidP="00A769EA">
      <w:pPr>
        <w:spacing w:after="0" w:line="240" w:lineRule="auto"/>
        <w:ind w:left="-58" w:right="360"/>
        <w:rPr>
          <w:rFonts w:ascii="Arial" w:eastAsia="Times New Roman" w:hAnsi="Arial" w:cs="Arial"/>
          <w:color w:val="000000"/>
          <w:sz w:val="27"/>
          <w:szCs w:val="27"/>
          <w:rtl/>
        </w:rPr>
      </w:pPr>
      <w:r w:rsidRPr="00A769EA">
        <w:rPr>
          <w:rFonts w:ascii="Arial" w:eastAsia="Times New Roman" w:hAnsi="Arial" w:cs="Arial"/>
          <w:color w:val="000000"/>
          <w:sz w:val="28"/>
          <w:szCs w:val="28"/>
          <w:rtl/>
        </w:rPr>
        <w:t>מכאן נובע יחס אמביוולנטי (דו-ערכי) של המשורר כלפי הקוראים: מצד אחד, המשורר כועס על הקורא משום שהוא מכלה את שירו. מצד אחר, המשורר זקוק לקורא על-מנת שיקרא את שירו ובכך יעניק לו "חיים".</w:t>
      </w:r>
    </w:p>
    <w:p w:rsidR="00C14F05" w:rsidRDefault="00C14F05" w:rsidP="00C14F05">
      <w:pPr>
        <w:bidi w:val="0"/>
        <w:spacing w:before="100" w:beforeAutospacing="1" w:after="100" w:afterAutospacing="1" w:line="240" w:lineRule="auto"/>
        <w:jc w:val="right"/>
        <w:outlineLvl w:val="0"/>
        <w:rPr>
          <w:rFonts w:ascii="Arial" w:eastAsia="Times New Roman" w:hAnsi="Arial" w:cs="Arial" w:hint="cs"/>
          <w:b/>
          <w:bCs/>
          <w:color w:val="724F04"/>
          <w:kern w:val="36"/>
          <w:sz w:val="28"/>
          <w:szCs w:val="28"/>
          <w:rtl/>
        </w:rPr>
      </w:pPr>
      <w:r w:rsidRPr="00C14F05">
        <w:rPr>
          <w:rFonts w:ascii="Arial" w:eastAsia="Times New Roman" w:hAnsi="Arial" w:cs="Arial" w:hint="cs"/>
          <w:b/>
          <w:bCs/>
          <w:color w:val="724F04"/>
          <w:kern w:val="36"/>
          <w:sz w:val="28"/>
          <w:szCs w:val="28"/>
          <w:rtl/>
        </w:rPr>
        <w:t>המבנה:</w:t>
      </w:r>
    </w:p>
    <w:p w:rsidR="00A769EA" w:rsidRPr="00A769EA" w:rsidRDefault="00A769EA" w:rsidP="00C14F05">
      <w:pPr>
        <w:bidi w:val="0"/>
        <w:spacing w:before="100" w:beforeAutospacing="1" w:after="100" w:afterAutospacing="1" w:line="240" w:lineRule="auto"/>
        <w:jc w:val="right"/>
        <w:outlineLvl w:val="0"/>
        <w:rPr>
          <w:rFonts w:ascii="Arial" w:eastAsia="Times New Roman" w:hAnsi="Arial" w:cs="Arial"/>
          <w:b/>
          <w:bCs/>
          <w:color w:val="724F04"/>
          <w:kern w:val="36"/>
          <w:sz w:val="28"/>
          <w:szCs w:val="28"/>
        </w:rPr>
      </w:pPr>
      <w:r w:rsidRPr="00A769EA">
        <w:rPr>
          <w:rFonts w:ascii="Arial" w:eastAsia="Times New Roman" w:hAnsi="Arial" w:cs="Arial"/>
          <w:color w:val="000000"/>
          <w:sz w:val="28"/>
          <w:szCs w:val="28"/>
          <w:rtl/>
        </w:rPr>
        <w:t>ארבעה בתים</w:t>
      </w:r>
      <w:r w:rsidR="00C14F05">
        <w:rPr>
          <w:rFonts w:ascii="Arial" w:eastAsia="Times New Roman" w:hAnsi="Arial" w:cs="Arial" w:hint="cs"/>
          <w:color w:val="000000"/>
          <w:sz w:val="28"/>
          <w:szCs w:val="28"/>
          <w:rtl/>
        </w:rPr>
        <w:t xml:space="preserve"> בשיר,</w:t>
      </w:r>
      <w:r w:rsidRPr="00A769EA">
        <w:rPr>
          <w:rFonts w:ascii="Arial" w:eastAsia="Times New Roman" w:hAnsi="Arial" w:cs="Arial"/>
          <w:color w:val="000000"/>
          <w:sz w:val="28"/>
          <w:szCs w:val="28"/>
          <w:rtl/>
        </w:rPr>
        <w:t xml:space="preserve"> הקשר התוכני בין הבתים יוצר משמעות מתהפכת. בתחילה נראה כאילו המשורר מתגונן מפני טענה אפשרית הנוגעת למקורות שירתו ולמקוריותה. בסיום</w:t>
      </w:r>
      <w:r w:rsidR="00C14F05">
        <w:rPr>
          <w:rFonts w:ascii="Arial" w:eastAsia="Times New Roman" w:hAnsi="Arial" w:cs="Arial" w:hint="cs"/>
          <w:color w:val="000000"/>
          <w:sz w:val="28"/>
          <w:szCs w:val="28"/>
          <w:rtl/>
        </w:rPr>
        <w:t>,</w:t>
      </w:r>
      <w:r w:rsidRPr="00A769EA">
        <w:rPr>
          <w:rFonts w:ascii="Arial" w:eastAsia="Times New Roman" w:hAnsi="Arial" w:cs="Arial"/>
          <w:color w:val="000000"/>
          <w:sz w:val="28"/>
          <w:szCs w:val="28"/>
          <w:rtl/>
        </w:rPr>
        <w:t xml:space="preserve"> הנימה המתגוננת מתחלפת בטון תוקפני, ממנו עולה התחושה שהמשורר מאשים את קוראיו בגזילת יצירתו.</w:t>
      </w:r>
    </w:p>
    <w:p w:rsidR="00A769EA" w:rsidRPr="00A769EA" w:rsidRDefault="00A769EA" w:rsidP="00A769EA">
      <w:pPr>
        <w:spacing w:before="100" w:beforeAutospacing="1" w:after="100" w:afterAutospacing="1" w:line="240" w:lineRule="auto"/>
        <w:rPr>
          <w:rFonts w:ascii="Arial" w:eastAsia="Times New Roman" w:hAnsi="Arial" w:cs="Arial"/>
          <w:color w:val="000000"/>
          <w:sz w:val="27"/>
          <w:szCs w:val="27"/>
          <w:rtl/>
        </w:rPr>
      </w:pPr>
      <w:r w:rsidRPr="00A769EA">
        <w:rPr>
          <w:rFonts w:ascii="Arial" w:eastAsia="Times New Roman" w:hAnsi="Arial" w:cs="Arial"/>
          <w:color w:val="000000"/>
          <w:sz w:val="27"/>
          <w:szCs w:val="27"/>
          <w:rtl/>
        </w:rPr>
        <w:t> </w:t>
      </w:r>
    </w:p>
    <w:p w:rsidR="00A769EA" w:rsidRPr="00A769EA" w:rsidRDefault="00A769EA" w:rsidP="00A769EA">
      <w:pPr>
        <w:spacing w:before="100" w:beforeAutospacing="1" w:after="100" w:afterAutospacing="1" w:line="240" w:lineRule="auto"/>
        <w:ind w:right="360"/>
        <w:rPr>
          <w:rFonts w:ascii="Arial" w:eastAsia="Times New Roman" w:hAnsi="Arial" w:cs="Arial"/>
          <w:color w:val="000000"/>
          <w:sz w:val="27"/>
          <w:szCs w:val="27"/>
          <w:rtl/>
        </w:rPr>
      </w:pPr>
      <w:r w:rsidRPr="00A769EA">
        <w:rPr>
          <w:rFonts w:ascii="Arial" w:eastAsia="Times New Roman" w:hAnsi="Arial" w:cs="Arial"/>
          <w:color w:val="000000"/>
          <w:sz w:val="28"/>
          <w:szCs w:val="28"/>
          <w:rtl/>
        </w:rPr>
        <w:t>שני הבתים הראשונים – מתארים מהלך מן הכלל אל הפרט: השיר פותח ברשות הרבים ("לא זכיתי באור מן ההפקר"), ממשיך במעגל המשפחתי המצומצם ("לא בא לי בירושה מאבי"), חודר אל רשות הפרט ("כי ממני ובי הוא") וחושף את מקורו – לב המשורר.</w:t>
      </w:r>
    </w:p>
    <w:p w:rsidR="00A769EA" w:rsidRDefault="00A769EA" w:rsidP="00A769EA">
      <w:pPr>
        <w:spacing w:before="100" w:beforeAutospacing="1" w:after="100" w:afterAutospacing="1" w:line="240" w:lineRule="auto"/>
        <w:ind w:right="360"/>
        <w:rPr>
          <w:rFonts w:ascii="Arial" w:eastAsia="Times New Roman" w:hAnsi="Arial" w:cs="Arial" w:hint="cs"/>
          <w:color w:val="000000"/>
          <w:sz w:val="27"/>
          <w:szCs w:val="27"/>
          <w:rtl/>
        </w:rPr>
      </w:pPr>
      <w:r w:rsidRPr="00A769EA">
        <w:rPr>
          <w:rFonts w:ascii="Arial" w:eastAsia="Times New Roman" w:hAnsi="Arial" w:cs="Arial"/>
          <w:color w:val="000000"/>
          <w:sz w:val="28"/>
          <w:szCs w:val="28"/>
          <w:rtl/>
        </w:rPr>
        <w:lastRenderedPageBreak/>
        <w:t xml:space="preserve">שני הבתים האחרונים – מתארים מהלך מן הפרט אל הכלל: הניצוץ ניתז מן הלב ("כי יתפוצץ לבבי"), לעין ("ניתז אל עיני") ומשם החוצה – לקוראים ("ומחרוזי </w:t>
      </w:r>
      <w:proofErr w:type="spellStart"/>
      <w:r w:rsidRPr="00A769EA">
        <w:rPr>
          <w:rFonts w:ascii="Arial" w:eastAsia="Times New Roman" w:hAnsi="Arial" w:cs="Arial"/>
          <w:color w:val="000000"/>
          <w:sz w:val="28"/>
          <w:szCs w:val="28"/>
          <w:rtl/>
        </w:rPr>
        <w:t>יתמלט</w:t>
      </w:r>
      <w:proofErr w:type="spellEnd"/>
      <w:r w:rsidRPr="00A769EA">
        <w:rPr>
          <w:rFonts w:ascii="Arial" w:eastAsia="Times New Roman" w:hAnsi="Arial" w:cs="Arial"/>
          <w:color w:val="000000"/>
          <w:sz w:val="28"/>
          <w:szCs w:val="28"/>
          <w:rtl/>
        </w:rPr>
        <w:t xml:space="preserve"> ללבבכם") שם הוא מבעיר את הבעירה הגדולה.</w:t>
      </w:r>
    </w:p>
    <w:p w:rsidR="005413B5" w:rsidRDefault="003474BC" w:rsidP="005413B5">
      <w:pPr>
        <w:spacing w:line="360" w:lineRule="auto"/>
        <w:rPr>
          <w:rFonts w:hint="cs"/>
          <w:rtl/>
        </w:rPr>
      </w:pPr>
      <w:r>
        <w:rPr>
          <w:rFonts w:ascii="Arial" w:eastAsia="Times New Roman" w:hAnsi="Arial" w:cs="Arial" w:hint="cs"/>
          <w:color w:val="000000"/>
          <w:sz w:val="27"/>
          <w:szCs w:val="27"/>
          <w:rtl/>
        </w:rPr>
        <w:t>סוג השיר: שיר ארס פואטי המתאר כיצד נולד שיר, אילו שלבים המשורר עובר עד שנוצר השיר.</w:t>
      </w:r>
      <w:r w:rsidR="005413B5" w:rsidRPr="005413B5">
        <w:rPr>
          <w:rFonts w:hint="cs"/>
          <w:rtl/>
        </w:rPr>
        <w:t xml:space="preserve"> </w:t>
      </w:r>
    </w:p>
    <w:p w:rsidR="005413B5" w:rsidRPr="005413B5" w:rsidRDefault="005413B5" w:rsidP="005413B5">
      <w:pPr>
        <w:spacing w:line="360" w:lineRule="auto"/>
        <w:rPr>
          <w:rFonts w:hint="cs"/>
          <w:sz w:val="28"/>
          <w:szCs w:val="28"/>
          <w:rtl/>
        </w:rPr>
      </w:pPr>
      <w:r w:rsidRPr="005413B5">
        <w:rPr>
          <w:rFonts w:hint="cs"/>
          <w:sz w:val="28"/>
          <w:szCs w:val="28"/>
          <w:rtl/>
        </w:rPr>
        <w:t xml:space="preserve">ביאליק מעניק כשרון גם לקוראים: "אור </w:t>
      </w:r>
      <w:proofErr w:type="spellStart"/>
      <w:r w:rsidRPr="005413B5">
        <w:rPr>
          <w:rFonts w:hint="cs"/>
          <w:sz w:val="28"/>
          <w:szCs w:val="28"/>
          <w:rtl/>
        </w:rPr>
        <w:t>אשכם</w:t>
      </w:r>
      <w:proofErr w:type="spellEnd"/>
      <w:r w:rsidRPr="005413B5">
        <w:rPr>
          <w:rFonts w:hint="cs"/>
          <w:sz w:val="28"/>
          <w:szCs w:val="28"/>
          <w:rtl/>
        </w:rPr>
        <w:t>", במפגש בין הקורא לשיר ייתכנו שתי אופציות, האחת הצתה, בערה, התרגשות, והשנייה התעלמות. ובכל מקרה מרגיש המשורר קורבן, כמי שבחלבו ובדמו- במיטב שבו משלם מחיר כבד. ביאליק מדגיש שאם יצית השיר בערה בקהל הקוראים, הוא ישלם מחיר כבד, ואם יתעלמו ממנו הקוראים גם אז ישלם מחיר כבד- את מחיר בערת לבו שלו.</w:t>
      </w:r>
    </w:p>
    <w:p w:rsidR="005413B5" w:rsidRDefault="005413B5" w:rsidP="005413B5">
      <w:pPr>
        <w:spacing w:line="360" w:lineRule="auto"/>
        <w:rPr>
          <w:rFonts w:hint="cs"/>
          <w:sz w:val="28"/>
          <w:szCs w:val="28"/>
          <w:rtl/>
        </w:rPr>
      </w:pPr>
      <w:r w:rsidRPr="005413B5">
        <w:rPr>
          <w:rFonts w:hint="cs"/>
          <w:sz w:val="28"/>
          <w:szCs w:val="28"/>
          <w:rtl/>
        </w:rPr>
        <w:t>ביאליק בשיר זה מנסה להעביר לקוראים את תחושת התסכול של האדם היוצר, שלצורך הכתיבה עובר תהליכים בהם הוא מביט לתוך נפשו פנימה  וזה כרוך בכאב גדול. כאב זה הוא הכוח המניע את התהליך, אבל הקורא לעולם לא יוכל להבינו. להיות משורר בעיני ביאליק זה עינוי, סיוט אבל לא ניתן לבחירה. המשורר בעיניו הוא כמו נביא ששליחותו נכפתה עליו. יצירתו הכרחית לקיומו, אך היא נמלטת ממנו והופכת לנחלת הכלל. עמדת הדובר היא אמביוולנטית: מצד אחד הוא זקוק לקוראיו ומצד שני כועס עליהם.</w:t>
      </w:r>
    </w:p>
    <w:p w:rsidR="00FC4421" w:rsidRPr="00B155C8" w:rsidRDefault="00FC4421" w:rsidP="00B155C8">
      <w:pPr>
        <w:rPr>
          <w:color w:val="4B3300"/>
          <w:sz w:val="28"/>
          <w:szCs w:val="28"/>
          <w:rtl/>
        </w:rPr>
      </w:pPr>
      <w:r w:rsidRPr="00B155C8">
        <w:rPr>
          <w:rFonts w:hint="eastAsia"/>
          <w:color w:val="4B3300"/>
          <w:sz w:val="28"/>
          <w:szCs w:val="28"/>
          <w:rtl/>
        </w:rPr>
        <w:t>הטון</w:t>
      </w:r>
      <w:r w:rsidRPr="00B155C8">
        <w:rPr>
          <w:color w:val="4B3300"/>
          <w:sz w:val="28"/>
          <w:szCs w:val="28"/>
          <w:rtl/>
        </w:rPr>
        <w:t xml:space="preserve"> </w:t>
      </w:r>
      <w:r w:rsidR="00B155C8" w:rsidRPr="00B155C8">
        <w:rPr>
          <w:rFonts w:hint="cs"/>
          <w:color w:val="4B3300"/>
          <w:sz w:val="28"/>
          <w:szCs w:val="28"/>
          <w:rtl/>
        </w:rPr>
        <w:t xml:space="preserve"> בשיר </w:t>
      </w:r>
      <w:r w:rsidRPr="00B155C8">
        <w:rPr>
          <w:rFonts w:hint="eastAsia"/>
          <w:color w:val="4B3300"/>
          <w:sz w:val="28"/>
          <w:szCs w:val="28"/>
          <w:rtl/>
        </w:rPr>
        <w:t>הוא</w:t>
      </w:r>
      <w:r w:rsidRPr="00B155C8">
        <w:rPr>
          <w:color w:val="4B3300"/>
          <w:sz w:val="28"/>
          <w:szCs w:val="28"/>
          <w:rtl/>
        </w:rPr>
        <w:t xml:space="preserve"> </w:t>
      </w:r>
      <w:r w:rsidRPr="00B155C8">
        <w:rPr>
          <w:rFonts w:hint="eastAsia"/>
          <w:color w:val="4B3300"/>
          <w:sz w:val="28"/>
          <w:szCs w:val="28"/>
          <w:rtl/>
        </w:rPr>
        <w:t>מחאתי</w:t>
      </w:r>
      <w:r w:rsidRPr="00B155C8">
        <w:rPr>
          <w:color w:val="4B3300"/>
          <w:sz w:val="28"/>
          <w:szCs w:val="28"/>
          <w:rtl/>
        </w:rPr>
        <w:t xml:space="preserve">, </w:t>
      </w:r>
      <w:r w:rsidRPr="00B155C8">
        <w:rPr>
          <w:rFonts w:hint="eastAsia"/>
          <w:color w:val="4B3300"/>
          <w:sz w:val="28"/>
          <w:szCs w:val="28"/>
          <w:rtl/>
        </w:rPr>
        <w:t>אישי</w:t>
      </w:r>
      <w:r w:rsidRPr="00B155C8">
        <w:rPr>
          <w:color w:val="4B3300"/>
          <w:sz w:val="28"/>
          <w:szCs w:val="28"/>
          <w:rtl/>
        </w:rPr>
        <w:t xml:space="preserve">. </w:t>
      </w:r>
      <w:r w:rsidRPr="00B155C8">
        <w:rPr>
          <w:rFonts w:hint="eastAsia"/>
          <w:color w:val="4B3300"/>
          <w:sz w:val="28"/>
          <w:szCs w:val="28"/>
          <w:rtl/>
        </w:rPr>
        <w:t>המשורר</w:t>
      </w:r>
      <w:r w:rsidRPr="00B155C8">
        <w:rPr>
          <w:color w:val="4B3300"/>
          <w:sz w:val="28"/>
          <w:szCs w:val="28"/>
          <w:rtl/>
        </w:rPr>
        <w:t xml:space="preserve">, </w:t>
      </w:r>
      <w:r w:rsidRPr="00B155C8">
        <w:rPr>
          <w:rFonts w:hint="eastAsia"/>
          <w:color w:val="4B3300"/>
          <w:sz w:val="28"/>
          <w:szCs w:val="28"/>
          <w:rtl/>
        </w:rPr>
        <w:t>הוא</w:t>
      </w:r>
      <w:r w:rsidRPr="00B155C8">
        <w:rPr>
          <w:color w:val="4B3300"/>
          <w:sz w:val="28"/>
          <w:szCs w:val="28"/>
          <w:rtl/>
        </w:rPr>
        <w:t xml:space="preserve"> </w:t>
      </w:r>
      <w:r w:rsidRPr="00B155C8">
        <w:rPr>
          <w:rFonts w:hint="eastAsia"/>
          <w:color w:val="4B3300"/>
          <w:sz w:val="28"/>
          <w:szCs w:val="28"/>
          <w:rtl/>
        </w:rPr>
        <w:t>זה</w:t>
      </w:r>
      <w:r w:rsidRPr="00B155C8">
        <w:rPr>
          <w:color w:val="4B3300"/>
          <w:sz w:val="28"/>
          <w:szCs w:val="28"/>
          <w:rtl/>
        </w:rPr>
        <w:t xml:space="preserve"> </w:t>
      </w:r>
      <w:r w:rsidRPr="00B155C8">
        <w:rPr>
          <w:rFonts w:hint="eastAsia"/>
          <w:color w:val="4B3300"/>
          <w:sz w:val="28"/>
          <w:szCs w:val="28"/>
          <w:rtl/>
        </w:rPr>
        <w:t>שמשלם</w:t>
      </w:r>
      <w:r w:rsidRPr="00B155C8">
        <w:rPr>
          <w:color w:val="4B3300"/>
          <w:sz w:val="28"/>
          <w:szCs w:val="28"/>
          <w:rtl/>
        </w:rPr>
        <w:t xml:space="preserve"> </w:t>
      </w:r>
      <w:r w:rsidRPr="00B155C8">
        <w:rPr>
          <w:rFonts w:hint="eastAsia"/>
          <w:color w:val="4B3300"/>
          <w:sz w:val="28"/>
          <w:szCs w:val="28"/>
          <w:rtl/>
        </w:rPr>
        <w:t>את</w:t>
      </w:r>
      <w:r w:rsidRPr="00B155C8">
        <w:rPr>
          <w:color w:val="4B3300"/>
          <w:sz w:val="28"/>
          <w:szCs w:val="28"/>
          <w:rtl/>
        </w:rPr>
        <w:t xml:space="preserve"> </w:t>
      </w:r>
      <w:r w:rsidRPr="00B155C8">
        <w:rPr>
          <w:rFonts w:hint="eastAsia"/>
          <w:color w:val="4B3300"/>
          <w:sz w:val="28"/>
          <w:szCs w:val="28"/>
          <w:rtl/>
        </w:rPr>
        <w:t>מחיר</w:t>
      </w:r>
      <w:r w:rsidRPr="00B155C8">
        <w:rPr>
          <w:color w:val="4B3300"/>
          <w:sz w:val="28"/>
          <w:szCs w:val="28"/>
          <w:rtl/>
        </w:rPr>
        <w:t xml:space="preserve"> "</w:t>
      </w:r>
      <w:r w:rsidRPr="00B155C8">
        <w:rPr>
          <w:rFonts w:hint="eastAsia"/>
          <w:color w:val="4B3300"/>
          <w:sz w:val="28"/>
          <w:szCs w:val="28"/>
          <w:rtl/>
        </w:rPr>
        <w:t>הבעירה</w:t>
      </w:r>
      <w:r w:rsidRPr="00B155C8">
        <w:rPr>
          <w:color w:val="4B3300"/>
          <w:sz w:val="28"/>
          <w:szCs w:val="28"/>
          <w:rtl/>
        </w:rPr>
        <w:t xml:space="preserve">". </w:t>
      </w:r>
      <w:r w:rsidRPr="00B155C8">
        <w:rPr>
          <w:rFonts w:hint="eastAsia"/>
          <w:color w:val="4B3300"/>
          <w:sz w:val="28"/>
          <w:szCs w:val="28"/>
          <w:rtl/>
        </w:rPr>
        <w:t>מוטיב</w:t>
      </w:r>
      <w:r w:rsidRPr="00B155C8">
        <w:rPr>
          <w:color w:val="4B3300"/>
          <w:sz w:val="28"/>
          <w:szCs w:val="28"/>
          <w:rtl/>
        </w:rPr>
        <w:t xml:space="preserve"> "</w:t>
      </w:r>
      <w:r w:rsidRPr="00B155C8">
        <w:rPr>
          <w:rFonts w:hint="eastAsia"/>
          <w:color w:val="4B3300"/>
          <w:sz w:val="28"/>
          <w:szCs w:val="28"/>
          <w:rtl/>
        </w:rPr>
        <w:t>האור</w:t>
      </w:r>
      <w:r w:rsidRPr="00B155C8">
        <w:rPr>
          <w:color w:val="4B3300"/>
          <w:sz w:val="28"/>
          <w:szCs w:val="28"/>
          <w:rtl/>
        </w:rPr>
        <w:t xml:space="preserve">" </w:t>
      </w:r>
      <w:r w:rsidRPr="00B155C8">
        <w:rPr>
          <w:rFonts w:hint="eastAsia"/>
          <w:color w:val="4B3300"/>
          <w:sz w:val="28"/>
          <w:szCs w:val="28"/>
          <w:rtl/>
        </w:rPr>
        <w:t>מתהפך</w:t>
      </w:r>
      <w:r w:rsidRPr="00B155C8">
        <w:rPr>
          <w:color w:val="4B3300"/>
          <w:sz w:val="28"/>
          <w:szCs w:val="28"/>
          <w:rtl/>
        </w:rPr>
        <w:t xml:space="preserve"> </w:t>
      </w:r>
      <w:r w:rsidRPr="00B155C8">
        <w:rPr>
          <w:rFonts w:hint="eastAsia"/>
          <w:color w:val="4B3300"/>
          <w:sz w:val="28"/>
          <w:szCs w:val="28"/>
          <w:rtl/>
        </w:rPr>
        <w:t>מברכה</w:t>
      </w:r>
      <w:r w:rsidRPr="00B155C8">
        <w:rPr>
          <w:color w:val="4B3300"/>
          <w:sz w:val="28"/>
          <w:szCs w:val="28"/>
          <w:rtl/>
        </w:rPr>
        <w:t xml:space="preserve"> </w:t>
      </w:r>
      <w:r w:rsidRPr="00B155C8">
        <w:rPr>
          <w:rFonts w:hint="cs"/>
          <w:color w:val="4B3300"/>
          <w:sz w:val="28"/>
          <w:szCs w:val="28"/>
          <w:rtl/>
        </w:rPr>
        <w:t>לכליה</w:t>
      </w:r>
      <w:r w:rsidRPr="00B155C8">
        <w:rPr>
          <w:color w:val="4B3300"/>
          <w:sz w:val="28"/>
          <w:szCs w:val="28"/>
          <w:rtl/>
        </w:rPr>
        <w:t xml:space="preserve">. </w:t>
      </w:r>
      <w:r w:rsidRPr="00B155C8">
        <w:rPr>
          <w:rFonts w:hint="eastAsia"/>
          <w:color w:val="4B3300"/>
          <w:sz w:val="28"/>
          <w:szCs w:val="28"/>
          <w:rtl/>
        </w:rPr>
        <w:t>המילה</w:t>
      </w:r>
      <w:r w:rsidRPr="00B155C8">
        <w:rPr>
          <w:color w:val="4B3300"/>
          <w:sz w:val="28"/>
          <w:szCs w:val="28"/>
          <w:rtl/>
        </w:rPr>
        <w:t xml:space="preserve"> "</w:t>
      </w:r>
      <w:r w:rsidRPr="00B155C8">
        <w:rPr>
          <w:rFonts w:hint="eastAsia"/>
          <w:color w:val="4B3300"/>
          <w:sz w:val="28"/>
          <w:szCs w:val="28"/>
          <w:rtl/>
        </w:rPr>
        <w:t>בעירה</w:t>
      </w:r>
      <w:r w:rsidRPr="00B155C8">
        <w:rPr>
          <w:color w:val="4B3300"/>
          <w:sz w:val="28"/>
          <w:szCs w:val="28"/>
          <w:rtl/>
        </w:rPr>
        <w:t xml:space="preserve">" </w:t>
      </w:r>
      <w:r w:rsidRPr="00B155C8">
        <w:rPr>
          <w:rFonts w:hint="eastAsia"/>
          <w:color w:val="4B3300"/>
          <w:sz w:val="28"/>
          <w:szCs w:val="28"/>
          <w:rtl/>
        </w:rPr>
        <w:t>בעלת</w:t>
      </w:r>
      <w:r w:rsidRPr="00B155C8">
        <w:rPr>
          <w:color w:val="4B3300"/>
          <w:sz w:val="28"/>
          <w:szCs w:val="28"/>
          <w:rtl/>
        </w:rPr>
        <w:t xml:space="preserve"> </w:t>
      </w:r>
      <w:r w:rsidRPr="00B155C8">
        <w:rPr>
          <w:rFonts w:hint="eastAsia"/>
          <w:color w:val="4B3300"/>
          <w:sz w:val="28"/>
          <w:szCs w:val="28"/>
          <w:rtl/>
        </w:rPr>
        <w:t>קונוטציה</w:t>
      </w:r>
      <w:r w:rsidRPr="00B155C8">
        <w:rPr>
          <w:color w:val="4B3300"/>
          <w:sz w:val="28"/>
          <w:szCs w:val="28"/>
          <w:rtl/>
        </w:rPr>
        <w:t xml:space="preserve"> </w:t>
      </w:r>
      <w:r w:rsidRPr="00B155C8">
        <w:rPr>
          <w:rFonts w:hint="eastAsia"/>
          <w:color w:val="4B3300"/>
          <w:sz w:val="28"/>
          <w:szCs w:val="28"/>
          <w:rtl/>
        </w:rPr>
        <w:t>שלילית</w:t>
      </w:r>
      <w:r w:rsidRPr="00B155C8">
        <w:rPr>
          <w:color w:val="4B3300"/>
          <w:sz w:val="28"/>
          <w:szCs w:val="28"/>
          <w:rtl/>
        </w:rPr>
        <w:t xml:space="preserve">. </w:t>
      </w:r>
      <w:r w:rsidRPr="00B155C8">
        <w:rPr>
          <w:rFonts w:hint="eastAsia"/>
          <w:color w:val="4B3300"/>
          <w:sz w:val="28"/>
          <w:szCs w:val="28"/>
          <w:rtl/>
        </w:rPr>
        <w:t>את</w:t>
      </w:r>
      <w:r w:rsidRPr="00B155C8">
        <w:rPr>
          <w:color w:val="4B3300"/>
          <w:sz w:val="28"/>
          <w:szCs w:val="28"/>
          <w:rtl/>
        </w:rPr>
        <w:t xml:space="preserve"> </w:t>
      </w:r>
      <w:r w:rsidRPr="00B155C8">
        <w:rPr>
          <w:rFonts w:hint="eastAsia"/>
          <w:color w:val="4B3300"/>
          <w:sz w:val="28"/>
          <w:szCs w:val="28"/>
          <w:rtl/>
        </w:rPr>
        <w:t>המחיר</w:t>
      </w:r>
      <w:r w:rsidRPr="00B155C8">
        <w:rPr>
          <w:color w:val="4B3300"/>
          <w:sz w:val="28"/>
          <w:szCs w:val="28"/>
          <w:rtl/>
        </w:rPr>
        <w:t xml:space="preserve"> </w:t>
      </w:r>
      <w:r w:rsidRPr="00B155C8">
        <w:rPr>
          <w:rFonts w:hint="eastAsia"/>
          <w:color w:val="4B3300"/>
          <w:sz w:val="28"/>
          <w:szCs w:val="28"/>
          <w:rtl/>
        </w:rPr>
        <w:t>של</w:t>
      </w:r>
      <w:r w:rsidRPr="00B155C8">
        <w:rPr>
          <w:color w:val="4B3300"/>
          <w:sz w:val="28"/>
          <w:szCs w:val="28"/>
          <w:rtl/>
        </w:rPr>
        <w:t xml:space="preserve"> </w:t>
      </w:r>
      <w:r w:rsidRPr="00B155C8">
        <w:rPr>
          <w:rFonts w:hint="eastAsia"/>
          <w:color w:val="4B3300"/>
          <w:sz w:val="28"/>
          <w:szCs w:val="28"/>
          <w:rtl/>
        </w:rPr>
        <w:t>אובדן</w:t>
      </w:r>
      <w:r w:rsidRPr="00B155C8">
        <w:rPr>
          <w:color w:val="4B3300"/>
          <w:sz w:val="28"/>
          <w:szCs w:val="28"/>
          <w:rtl/>
        </w:rPr>
        <w:t xml:space="preserve"> </w:t>
      </w:r>
      <w:r w:rsidRPr="00B155C8">
        <w:rPr>
          <w:rFonts w:hint="eastAsia"/>
          <w:color w:val="4B3300"/>
          <w:sz w:val="28"/>
          <w:szCs w:val="28"/>
          <w:rtl/>
        </w:rPr>
        <w:t>שירו</w:t>
      </w:r>
      <w:r w:rsidRPr="00B155C8">
        <w:rPr>
          <w:color w:val="4B3300"/>
          <w:sz w:val="28"/>
          <w:szCs w:val="28"/>
          <w:rtl/>
        </w:rPr>
        <w:t xml:space="preserve"> </w:t>
      </w:r>
      <w:r w:rsidRPr="00B155C8">
        <w:rPr>
          <w:rFonts w:hint="eastAsia"/>
          <w:color w:val="4B3300"/>
          <w:sz w:val="28"/>
          <w:szCs w:val="28"/>
          <w:rtl/>
        </w:rPr>
        <w:t>משלם</w:t>
      </w:r>
      <w:r w:rsidRPr="00B155C8">
        <w:rPr>
          <w:color w:val="4B3300"/>
          <w:sz w:val="28"/>
          <w:szCs w:val="28"/>
          <w:rtl/>
        </w:rPr>
        <w:t xml:space="preserve"> </w:t>
      </w:r>
      <w:r w:rsidRPr="00B155C8">
        <w:rPr>
          <w:rFonts w:hint="eastAsia"/>
          <w:color w:val="4B3300"/>
          <w:sz w:val="28"/>
          <w:szCs w:val="28"/>
          <w:rtl/>
        </w:rPr>
        <w:t>המשורר</w:t>
      </w:r>
      <w:r w:rsidRPr="00B155C8">
        <w:rPr>
          <w:color w:val="4B3300"/>
          <w:sz w:val="28"/>
          <w:szCs w:val="28"/>
          <w:rtl/>
        </w:rPr>
        <w:t xml:space="preserve"> "</w:t>
      </w:r>
      <w:r w:rsidRPr="00B155C8">
        <w:rPr>
          <w:rFonts w:hint="eastAsia"/>
          <w:color w:val="4B3300"/>
          <w:sz w:val="28"/>
          <w:szCs w:val="28"/>
          <w:rtl/>
        </w:rPr>
        <w:t>בחלבו</w:t>
      </w:r>
      <w:r w:rsidRPr="00B155C8">
        <w:rPr>
          <w:color w:val="4B3300"/>
          <w:sz w:val="28"/>
          <w:szCs w:val="28"/>
          <w:rtl/>
        </w:rPr>
        <w:t xml:space="preserve"> </w:t>
      </w:r>
      <w:r w:rsidRPr="00B155C8">
        <w:rPr>
          <w:rFonts w:hint="eastAsia"/>
          <w:color w:val="4B3300"/>
          <w:sz w:val="28"/>
          <w:szCs w:val="28"/>
          <w:rtl/>
        </w:rPr>
        <w:t>ובדמו</w:t>
      </w:r>
      <w:r w:rsidRPr="00B155C8">
        <w:rPr>
          <w:color w:val="4B3300"/>
          <w:sz w:val="28"/>
          <w:szCs w:val="28"/>
          <w:rtl/>
        </w:rPr>
        <w:t xml:space="preserve">". </w:t>
      </w:r>
      <w:r w:rsidRPr="00B155C8">
        <w:rPr>
          <w:rFonts w:hint="eastAsia"/>
          <w:color w:val="4B3300"/>
          <w:sz w:val="28"/>
          <w:szCs w:val="28"/>
          <w:rtl/>
        </w:rPr>
        <w:t>ישנה</w:t>
      </w:r>
      <w:r w:rsidRPr="00B155C8">
        <w:rPr>
          <w:color w:val="4B3300"/>
          <w:sz w:val="28"/>
          <w:szCs w:val="28"/>
          <w:rtl/>
        </w:rPr>
        <w:t xml:space="preserve"> </w:t>
      </w:r>
      <w:r w:rsidRPr="00B155C8">
        <w:rPr>
          <w:rFonts w:hint="eastAsia"/>
          <w:color w:val="4B3300"/>
          <w:sz w:val="28"/>
          <w:szCs w:val="28"/>
          <w:rtl/>
        </w:rPr>
        <w:t>כאן</w:t>
      </w:r>
      <w:r w:rsidRPr="00B155C8">
        <w:rPr>
          <w:color w:val="4B3300"/>
          <w:sz w:val="28"/>
          <w:szCs w:val="28"/>
          <w:rtl/>
        </w:rPr>
        <w:t xml:space="preserve"> </w:t>
      </w:r>
      <w:r w:rsidRPr="00B155C8">
        <w:rPr>
          <w:rFonts w:hint="eastAsia"/>
          <w:color w:val="4B3300"/>
          <w:sz w:val="28"/>
          <w:szCs w:val="28"/>
          <w:rtl/>
        </w:rPr>
        <w:t>קונוטציה</w:t>
      </w:r>
      <w:r w:rsidRPr="00B155C8">
        <w:rPr>
          <w:color w:val="4B3300"/>
          <w:sz w:val="28"/>
          <w:szCs w:val="28"/>
          <w:rtl/>
        </w:rPr>
        <w:t xml:space="preserve"> </w:t>
      </w:r>
      <w:r w:rsidRPr="00B155C8">
        <w:rPr>
          <w:rFonts w:hint="eastAsia"/>
          <w:color w:val="4B3300"/>
          <w:sz w:val="28"/>
          <w:szCs w:val="28"/>
          <w:rtl/>
        </w:rPr>
        <w:t>מקראית</w:t>
      </w:r>
      <w:r w:rsidRPr="00B155C8">
        <w:rPr>
          <w:color w:val="4B3300"/>
          <w:sz w:val="28"/>
          <w:szCs w:val="28"/>
          <w:rtl/>
        </w:rPr>
        <w:t xml:space="preserve"> </w:t>
      </w:r>
      <w:r w:rsidRPr="00B155C8">
        <w:rPr>
          <w:rFonts w:hint="eastAsia"/>
          <w:color w:val="4B3300"/>
          <w:sz w:val="28"/>
          <w:szCs w:val="28"/>
          <w:rtl/>
        </w:rPr>
        <w:t>להקרבת</w:t>
      </w:r>
      <w:r w:rsidRPr="00B155C8">
        <w:rPr>
          <w:color w:val="4B3300"/>
          <w:sz w:val="28"/>
          <w:szCs w:val="28"/>
          <w:rtl/>
        </w:rPr>
        <w:t xml:space="preserve"> </w:t>
      </w:r>
      <w:r w:rsidRPr="00B155C8">
        <w:rPr>
          <w:rFonts w:hint="eastAsia"/>
          <w:color w:val="4B3300"/>
          <w:sz w:val="28"/>
          <w:szCs w:val="28"/>
          <w:rtl/>
        </w:rPr>
        <w:t>החלב</w:t>
      </w:r>
      <w:r w:rsidRPr="00B155C8">
        <w:rPr>
          <w:color w:val="4B3300"/>
          <w:sz w:val="28"/>
          <w:szCs w:val="28"/>
          <w:rtl/>
        </w:rPr>
        <w:t xml:space="preserve"> </w:t>
      </w:r>
      <w:r w:rsidRPr="00B155C8">
        <w:rPr>
          <w:rFonts w:hint="eastAsia"/>
          <w:color w:val="4B3300"/>
          <w:sz w:val="28"/>
          <w:szCs w:val="28"/>
          <w:rtl/>
        </w:rPr>
        <w:t>והדם</w:t>
      </w:r>
      <w:r w:rsidRPr="00B155C8">
        <w:rPr>
          <w:color w:val="4B3300"/>
          <w:sz w:val="28"/>
          <w:szCs w:val="28"/>
          <w:rtl/>
        </w:rPr>
        <w:t xml:space="preserve"> </w:t>
      </w:r>
      <w:r w:rsidRPr="00B155C8">
        <w:rPr>
          <w:rFonts w:hint="eastAsia"/>
          <w:color w:val="4B3300"/>
          <w:sz w:val="28"/>
          <w:szCs w:val="28"/>
          <w:rtl/>
        </w:rPr>
        <w:t>בבית</w:t>
      </w:r>
      <w:r w:rsidRPr="00B155C8">
        <w:rPr>
          <w:color w:val="4B3300"/>
          <w:sz w:val="28"/>
          <w:szCs w:val="28"/>
          <w:rtl/>
        </w:rPr>
        <w:t xml:space="preserve"> </w:t>
      </w:r>
      <w:r w:rsidRPr="00B155C8">
        <w:rPr>
          <w:rFonts w:hint="eastAsia"/>
          <w:color w:val="4B3300"/>
          <w:sz w:val="28"/>
          <w:szCs w:val="28"/>
          <w:rtl/>
        </w:rPr>
        <w:t>המקדש</w:t>
      </w:r>
      <w:r w:rsidRPr="00B155C8">
        <w:rPr>
          <w:color w:val="4B3300"/>
          <w:sz w:val="28"/>
          <w:szCs w:val="28"/>
          <w:rtl/>
        </w:rPr>
        <w:t xml:space="preserve">, </w:t>
      </w:r>
      <w:r w:rsidRPr="00B155C8">
        <w:rPr>
          <w:rFonts w:hint="eastAsia"/>
          <w:color w:val="4B3300"/>
          <w:sz w:val="28"/>
          <w:szCs w:val="28"/>
          <w:rtl/>
        </w:rPr>
        <w:t>כחלקים</w:t>
      </w:r>
      <w:r w:rsidRPr="00B155C8">
        <w:rPr>
          <w:color w:val="4B3300"/>
          <w:sz w:val="28"/>
          <w:szCs w:val="28"/>
          <w:rtl/>
        </w:rPr>
        <w:t xml:space="preserve"> </w:t>
      </w:r>
      <w:r w:rsidRPr="00B155C8">
        <w:rPr>
          <w:rFonts w:hint="eastAsia"/>
          <w:color w:val="4B3300"/>
          <w:sz w:val="28"/>
          <w:szCs w:val="28"/>
          <w:rtl/>
        </w:rPr>
        <w:t>היקרים</w:t>
      </w:r>
      <w:r w:rsidRPr="00B155C8">
        <w:rPr>
          <w:color w:val="4B3300"/>
          <w:sz w:val="28"/>
          <w:szCs w:val="28"/>
          <w:rtl/>
        </w:rPr>
        <w:t xml:space="preserve"> </w:t>
      </w:r>
      <w:r w:rsidRPr="00B155C8">
        <w:rPr>
          <w:rFonts w:hint="eastAsia"/>
          <w:color w:val="4B3300"/>
          <w:sz w:val="28"/>
          <w:szCs w:val="28"/>
          <w:rtl/>
        </w:rPr>
        <w:t>והחשובים</w:t>
      </w:r>
      <w:r w:rsidRPr="00B155C8">
        <w:rPr>
          <w:color w:val="4B3300"/>
          <w:sz w:val="28"/>
          <w:szCs w:val="28"/>
          <w:rtl/>
        </w:rPr>
        <w:t xml:space="preserve"> </w:t>
      </w:r>
      <w:r w:rsidRPr="00B155C8">
        <w:rPr>
          <w:rFonts w:hint="eastAsia"/>
          <w:color w:val="4B3300"/>
          <w:sz w:val="28"/>
          <w:szCs w:val="28"/>
          <w:rtl/>
        </w:rPr>
        <w:t>ביותר</w:t>
      </w:r>
      <w:r w:rsidRPr="00B155C8">
        <w:rPr>
          <w:color w:val="4B3300"/>
          <w:sz w:val="28"/>
          <w:szCs w:val="28"/>
          <w:rtl/>
        </w:rPr>
        <w:t xml:space="preserve">. </w:t>
      </w:r>
      <w:r w:rsidRPr="00B155C8">
        <w:rPr>
          <w:rFonts w:hint="eastAsia"/>
          <w:color w:val="4B3300"/>
          <w:sz w:val="28"/>
          <w:szCs w:val="28"/>
          <w:rtl/>
        </w:rPr>
        <w:t>המשורר</w:t>
      </w:r>
      <w:r w:rsidRPr="00B155C8">
        <w:rPr>
          <w:color w:val="4B3300"/>
          <w:sz w:val="28"/>
          <w:szCs w:val="28"/>
          <w:rtl/>
        </w:rPr>
        <w:t xml:space="preserve"> </w:t>
      </w:r>
      <w:r w:rsidRPr="00B155C8">
        <w:rPr>
          <w:rFonts w:hint="eastAsia"/>
          <w:color w:val="4B3300"/>
          <w:sz w:val="28"/>
          <w:szCs w:val="28"/>
          <w:rtl/>
        </w:rPr>
        <w:t>משתמש</w:t>
      </w:r>
      <w:r w:rsidRPr="00B155C8">
        <w:rPr>
          <w:color w:val="4B3300"/>
          <w:sz w:val="28"/>
          <w:szCs w:val="28"/>
          <w:rtl/>
        </w:rPr>
        <w:t xml:space="preserve"> </w:t>
      </w:r>
      <w:r w:rsidRPr="00B155C8">
        <w:rPr>
          <w:rFonts w:hint="eastAsia"/>
          <w:color w:val="4B3300"/>
          <w:sz w:val="28"/>
          <w:szCs w:val="28"/>
          <w:rtl/>
        </w:rPr>
        <w:t>בהקשר</w:t>
      </w:r>
      <w:r w:rsidRPr="00B155C8">
        <w:rPr>
          <w:color w:val="4B3300"/>
          <w:sz w:val="28"/>
          <w:szCs w:val="28"/>
          <w:rtl/>
        </w:rPr>
        <w:t xml:space="preserve"> </w:t>
      </w:r>
      <w:r w:rsidRPr="00B155C8">
        <w:rPr>
          <w:rFonts w:hint="eastAsia"/>
          <w:color w:val="4B3300"/>
          <w:sz w:val="28"/>
          <w:szCs w:val="28"/>
          <w:rtl/>
        </w:rPr>
        <w:t>הזה</w:t>
      </w:r>
      <w:r w:rsidRPr="00B155C8">
        <w:rPr>
          <w:color w:val="4B3300"/>
          <w:sz w:val="28"/>
          <w:szCs w:val="28"/>
          <w:rtl/>
        </w:rPr>
        <w:t xml:space="preserve"> </w:t>
      </w:r>
      <w:r w:rsidRPr="00B155C8">
        <w:rPr>
          <w:rFonts w:hint="eastAsia"/>
          <w:color w:val="4B3300"/>
          <w:sz w:val="28"/>
          <w:szCs w:val="28"/>
          <w:rtl/>
        </w:rPr>
        <w:t>על</w:t>
      </w:r>
      <w:r w:rsidRPr="00B155C8">
        <w:rPr>
          <w:color w:val="4B3300"/>
          <w:sz w:val="28"/>
          <w:szCs w:val="28"/>
          <w:rtl/>
        </w:rPr>
        <w:t xml:space="preserve"> </w:t>
      </w:r>
      <w:r w:rsidRPr="00B155C8">
        <w:rPr>
          <w:rFonts w:hint="eastAsia"/>
          <w:color w:val="4B3300"/>
          <w:sz w:val="28"/>
          <w:szCs w:val="28"/>
          <w:rtl/>
        </w:rPr>
        <w:t>מנת</w:t>
      </w:r>
      <w:r w:rsidRPr="00B155C8">
        <w:rPr>
          <w:color w:val="4B3300"/>
          <w:sz w:val="28"/>
          <w:szCs w:val="28"/>
          <w:rtl/>
        </w:rPr>
        <w:t xml:space="preserve"> </w:t>
      </w:r>
      <w:r w:rsidRPr="00B155C8">
        <w:rPr>
          <w:rFonts w:hint="eastAsia"/>
          <w:color w:val="4B3300"/>
          <w:sz w:val="28"/>
          <w:szCs w:val="28"/>
          <w:rtl/>
        </w:rPr>
        <w:t>להמחיש</w:t>
      </w:r>
      <w:r w:rsidRPr="00B155C8">
        <w:rPr>
          <w:color w:val="4B3300"/>
          <w:sz w:val="28"/>
          <w:szCs w:val="28"/>
          <w:rtl/>
        </w:rPr>
        <w:t xml:space="preserve"> </w:t>
      </w:r>
      <w:r w:rsidRPr="00B155C8">
        <w:rPr>
          <w:rFonts w:hint="eastAsia"/>
          <w:color w:val="4B3300"/>
          <w:sz w:val="28"/>
          <w:szCs w:val="28"/>
          <w:rtl/>
        </w:rPr>
        <w:t>את</w:t>
      </w:r>
      <w:r w:rsidRPr="00B155C8">
        <w:rPr>
          <w:color w:val="4B3300"/>
          <w:sz w:val="28"/>
          <w:szCs w:val="28"/>
          <w:rtl/>
        </w:rPr>
        <w:t xml:space="preserve"> </w:t>
      </w:r>
      <w:r w:rsidRPr="00B155C8">
        <w:rPr>
          <w:rFonts w:hint="eastAsia"/>
          <w:color w:val="4B3300"/>
          <w:sz w:val="28"/>
          <w:szCs w:val="28"/>
          <w:rtl/>
        </w:rPr>
        <w:t>גודל</w:t>
      </w:r>
      <w:r w:rsidRPr="00B155C8">
        <w:rPr>
          <w:color w:val="4B3300"/>
          <w:sz w:val="28"/>
          <w:szCs w:val="28"/>
          <w:rtl/>
        </w:rPr>
        <w:t xml:space="preserve"> </w:t>
      </w:r>
      <w:r w:rsidRPr="00B155C8">
        <w:rPr>
          <w:rFonts w:hint="eastAsia"/>
          <w:color w:val="4B3300"/>
          <w:sz w:val="28"/>
          <w:szCs w:val="28"/>
          <w:rtl/>
        </w:rPr>
        <w:t>הכאב</w:t>
      </w:r>
      <w:r w:rsidRPr="00B155C8">
        <w:rPr>
          <w:color w:val="4B3300"/>
          <w:sz w:val="28"/>
          <w:szCs w:val="28"/>
          <w:rtl/>
        </w:rPr>
        <w:t xml:space="preserve"> </w:t>
      </w:r>
      <w:r w:rsidRPr="00B155C8">
        <w:rPr>
          <w:rFonts w:hint="eastAsia"/>
          <w:color w:val="4B3300"/>
          <w:sz w:val="28"/>
          <w:szCs w:val="28"/>
          <w:rtl/>
        </w:rPr>
        <w:t>והפגיעה</w:t>
      </w:r>
      <w:r w:rsidRPr="00B155C8">
        <w:rPr>
          <w:color w:val="4B3300"/>
          <w:sz w:val="28"/>
          <w:szCs w:val="28"/>
          <w:rtl/>
        </w:rPr>
        <w:t xml:space="preserve"> </w:t>
      </w:r>
      <w:r w:rsidRPr="00B155C8">
        <w:rPr>
          <w:rFonts w:hint="eastAsia"/>
          <w:color w:val="4B3300"/>
          <w:sz w:val="28"/>
          <w:szCs w:val="28"/>
          <w:rtl/>
        </w:rPr>
        <w:t>שהוא</w:t>
      </w:r>
      <w:r w:rsidRPr="00B155C8">
        <w:rPr>
          <w:color w:val="4B3300"/>
          <w:sz w:val="28"/>
          <w:szCs w:val="28"/>
          <w:rtl/>
        </w:rPr>
        <w:t xml:space="preserve"> </w:t>
      </w:r>
      <w:r w:rsidRPr="00B155C8">
        <w:rPr>
          <w:rFonts w:hint="eastAsia"/>
          <w:color w:val="4B3300"/>
          <w:sz w:val="28"/>
          <w:szCs w:val="28"/>
          <w:rtl/>
        </w:rPr>
        <w:t>חש</w:t>
      </w:r>
      <w:r w:rsidRPr="00B155C8">
        <w:rPr>
          <w:color w:val="4B3300"/>
          <w:sz w:val="28"/>
          <w:szCs w:val="28"/>
          <w:rtl/>
        </w:rPr>
        <w:t xml:space="preserve"> </w:t>
      </w:r>
      <w:r w:rsidRPr="00B155C8">
        <w:rPr>
          <w:rFonts w:hint="eastAsia"/>
          <w:color w:val="4B3300"/>
          <w:sz w:val="28"/>
          <w:szCs w:val="28"/>
          <w:rtl/>
        </w:rPr>
        <w:t>על</w:t>
      </w:r>
      <w:r w:rsidRPr="00B155C8">
        <w:rPr>
          <w:color w:val="4B3300"/>
          <w:sz w:val="28"/>
          <w:szCs w:val="28"/>
          <w:rtl/>
        </w:rPr>
        <w:t xml:space="preserve"> </w:t>
      </w:r>
      <w:r w:rsidRPr="00B155C8">
        <w:rPr>
          <w:rFonts w:hint="eastAsia"/>
          <w:color w:val="4B3300"/>
          <w:sz w:val="28"/>
          <w:szCs w:val="28"/>
          <w:rtl/>
        </w:rPr>
        <w:t>ידי</w:t>
      </w:r>
      <w:r w:rsidRPr="00B155C8">
        <w:rPr>
          <w:color w:val="4B3300"/>
          <w:sz w:val="28"/>
          <w:szCs w:val="28"/>
          <w:rtl/>
        </w:rPr>
        <w:t xml:space="preserve"> </w:t>
      </w:r>
      <w:r w:rsidRPr="00B155C8">
        <w:rPr>
          <w:rFonts w:hint="eastAsia"/>
          <w:color w:val="4B3300"/>
          <w:sz w:val="28"/>
          <w:szCs w:val="28"/>
          <w:rtl/>
        </w:rPr>
        <w:t>אובדן</w:t>
      </w:r>
      <w:r w:rsidRPr="00B155C8">
        <w:rPr>
          <w:color w:val="4B3300"/>
          <w:sz w:val="28"/>
          <w:szCs w:val="28"/>
          <w:rtl/>
        </w:rPr>
        <w:t xml:space="preserve"> </w:t>
      </w:r>
      <w:r w:rsidRPr="00B155C8">
        <w:rPr>
          <w:rFonts w:hint="eastAsia"/>
          <w:color w:val="4B3300"/>
          <w:sz w:val="28"/>
          <w:szCs w:val="28"/>
          <w:rtl/>
        </w:rPr>
        <w:t>שירתו</w:t>
      </w:r>
      <w:r w:rsidRPr="00B155C8">
        <w:rPr>
          <w:color w:val="4B3300"/>
          <w:sz w:val="28"/>
          <w:szCs w:val="28"/>
          <w:rtl/>
        </w:rPr>
        <w:t>.</w:t>
      </w:r>
    </w:p>
    <w:p w:rsidR="00FC4421" w:rsidRPr="00B155C8" w:rsidRDefault="00B155C8" w:rsidP="00FC4421">
      <w:pPr>
        <w:rPr>
          <w:color w:val="4B3300"/>
          <w:sz w:val="28"/>
          <w:szCs w:val="28"/>
          <w:rtl/>
        </w:rPr>
      </w:pPr>
      <w:r w:rsidRPr="00B155C8">
        <w:rPr>
          <w:rFonts w:hint="cs"/>
          <w:color w:val="4B3300"/>
          <w:sz w:val="28"/>
          <w:szCs w:val="28"/>
          <w:rtl/>
        </w:rPr>
        <w:t xml:space="preserve">מכאן מסיקים </w:t>
      </w:r>
      <w:r w:rsidR="00FC4421" w:rsidRPr="00B155C8">
        <w:rPr>
          <w:color w:val="4B3300"/>
          <w:sz w:val="28"/>
          <w:szCs w:val="28"/>
          <w:rtl/>
        </w:rPr>
        <w:t xml:space="preserve"> </w:t>
      </w:r>
      <w:r w:rsidR="00FC4421" w:rsidRPr="00B155C8">
        <w:rPr>
          <w:rFonts w:hint="eastAsia"/>
          <w:color w:val="4B3300"/>
          <w:sz w:val="28"/>
          <w:szCs w:val="28"/>
          <w:rtl/>
        </w:rPr>
        <w:t>שמבנה</w:t>
      </w:r>
      <w:r w:rsidR="00FC4421" w:rsidRPr="00B155C8">
        <w:rPr>
          <w:color w:val="4B3300"/>
          <w:sz w:val="28"/>
          <w:szCs w:val="28"/>
          <w:rtl/>
        </w:rPr>
        <w:t xml:space="preserve"> </w:t>
      </w:r>
      <w:r w:rsidR="00FC4421" w:rsidRPr="00B155C8">
        <w:rPr>
          <w:rFonts w:hint="eastAsia"/>
          <w:color w:val="4B3300"/>
          <w:sz w:val="28"/>
          <w:szCs w:val="28"/>
          <w:rtl/>
        </w:rPr>
        <w:t>השיר</w:t>
      </w:r>
      <w:r w:rsidR="00FC4421" w:rsidRPr="00B155C8">
        <w:rPr>
          <w:color w:val="4B3300"/>
          <w:sz w:val="28"/>
          <w:szCs w:val="28"/>
          <w:rtl/>
        </w:rPr>
        <w:t xml:space="preserve"> </w:t>
      </w:r>
      <w:r w:rsidR="00FC4421" w:rsidRPr="00B155C8">
        <w:rPr>
          <w:rFonts w:hint="eastAsia"/>
          <w:color w:val="4B3300"/>
          <w:sz w:val="28"/>
          <w:szCs w:val="28"/>
          <w:rtl/>
        </w:rPr>
        <w:t>תורם</w:t>
      </w:r>
      <w:r w:rsidR="00FC4421" w:rsidRPr="00B155C8">
        <w:rPr>
          <w:color w:val="4B3300"/>
          <w:sz w:val="28"/>
          <w:szCs w:val="28"/>
          <w:rtl/>
        </w:rPr>
        <w:t xml:space="preserve"> </w:t>
      </w:r>
      <w:r w:rsidR="00FC4421" w:rsidRPr="00B155C8">
        <w:rPr>
          <w:rFonts w:hint="eastAsia"/>
          <w:color w:val="4B3300"/>
          <w:sz w:val="28"/>
          <w:szCs w:val="28"/>
          <w:rtl/>
        </w:rPr>
        <w:t>במידה</w:t>
      </w:r>
      <w:r w:rsidR="00FC4421" w:rsidRPr="00B155C8">
        <w:rPr>
          <w:color w:val="4B3300"/>
          <w:sz w:val="28"/>
          <w:szCs w:val="28"/>
          <w:rtl/>
        </w:rPr>
        <w:t xml:space="preserve"> </w:t>
      </w:r>
      <w:r w:rsidR="00FC4421" w:rsidRPr="00B155C8">
        <w:rPr>
          <w:rFonts w:hint="eastAsia"/>
          <w:color w:val="4B3300"/>
          <w:sz w:val="28"/>
          <w:szCs w:val="28"/>
          <w:rtl/>
        </w:rPr>
        <w:t>רבה</w:t>
      </w:r>
      <w:r w:rsidR="00FC4421" w:rsidRPr="00B155C8">
        <w:rPr>
          <w:color w:val="4B3300"/>
          <w:sz w:val="28"/>
          <w:szCs w:val="28"/>
          <w:rtl/>
        </w:rPr>
        <w:t xml:space="preserve"> </w:t>
      </w:r>
      <w:r w:rsidR="00FC4421" w:rsidRPr="00B155C8">
        <w:rPr>
          <w:rFonts w:hint="eastAsia"/>
          <w:color w:val="4B3300"/>
          <w:sz w:val="28"/>
          <w:szCs w:val="28"/>
          <w:rtl/>
        </w:rPr>
        <w:t>להבנת</w:t>
      </w:r>
      <w:r w:rsidR="00FC4421" w:rsidRPr="00B155C8">
        <w:rPr>
          <w:color w:val="4B3300"/>
          <w:sz w:val="28"/>
          <w:szCs w:val="28"/>
          <w:rtl/>
        </w:rPr>
        <w:t xml:space="preserve"> </w:t>
      </w:r>
      <w:r w:rsidR="00FC4421" w:rsidRPr="00B155C8">
        <w:rPr>
          <w:rFonts w:hint="eastAsia"/>
          <w:color w:val="4B3300"/>
          <w:sz w:val="28"/>
          <w:szCs w:val="28"/>
          <w:rtl/>
        </w:rPr>
        <w:t>הקונפליקט</w:t>
      </w:r>
      <w:r w:rsidR="00FC4421" w:rsidRPr="00B155C8">
        <w:rPr>
          <w:color w:val="4B3300"/>
          <w:sz w:val="28"/>
          <w:szCs w:val="28"/>
          <w:rtl/>
        </w:rPr>
        <w:t xml:space="preserve">. </w:t>
      </w:r>
      <w:r w:rsidR="00FC4421" w:rsidRPr="00B155C8">
        <w:rPr>
          <w:rFonts w:hint="eastAsia"/>
          <w:color w:val="4B3300"/>
          <w:sz w:val="28"/>
          <w:szCs w:val="28"/>
          <w:rtl/>
        </w:rPr>
        <w:t>הבית</w:t>
      </w:r>
      <w:r w:rsidR="00FC4421" w:rsidRPr="00B155C8">
        <w:rPr>
          <w:color w:val="4B3300"/>
          <w:sz w:val="28"/>
          <w:szCs w:val="28"/>
          <w:rtl/>
        </w:rPr>
        <w:t xml:space="preserve"> </w:t>
      </w:r>
      <w:r w:rsidR="00FC4421" w:rsidRPr="00B155C8">
        <w:rPr>
          <w:rFonts w:hint="eastAsia"/>
          <w:color w:val="4B3300"/>
          <w:sz w:val="28"/>
          <w:szCs w:val="28"/>
          <w:rtl/>
        </w:rPr>
        <w:t>האחרון</w:t>
      </w:r>
      <w:r w:rsidR="00FC4421" w:rsidRPr="00B155C8">
        <w:rPr>
          <w:color w:val="4B3300"/>
          <w:sz w:val="28"/>
          <w:szCs w:val="28"/>
          <w:rtl/>
        </w:rPr>
        <w:t xml:space="preserve"> </w:t>
      </w:r>
      <w:r w:rsidR="00FC4421" w:rsidRPr="00B155C8">
        <w:rPr>
          <w:rFonts w:hint="eastAsia"/>
          <w:color w:val="4B3300"/>
          <w:sz w:val="28"/>
          <w:szCs w:val="28"/>
          <w:rtl/>
        </w:rPr>
        <w:t>מתהפך</w:t>
      </w:r>
      <w:r w:rsidR="00FC4421" w:rsidRPr="00B155C8">
        <w:rPr>
          <w:rFonts w:hint="cs"/>
          <w:color w:val="4B3300"/>
          <w:sz w:val="28"/>
          <w:szCs w:val="28"/>
          <w:rtl/>
        </w:rPr>
        <w:t xml:space="preserve"> </w:t>
      </w:r>
      <w:r w:rsidR="00FC4421" w:rsidRPr="00B155C8">
        <w:rPr>
          <w:color w:val="4B3300"/>
          <w:sz w:val="28"/>
          <w:szCs w:val="28"/>
          <w:rtl/>
        </w:rPr>
        <w:t xml:space="preserve">-  </w:t>
      </w:r>
      <w:r w:rsidR="00FC4421" w:rsidRPr="00B155C8">
        <w:rPr>
          <w:rFonts w:hint="eastAsia"/>
          <w:color w:val="4B3300"/>
          <w:sz w:val="28"/>
          <w:szCs w:val="28"/>
          <w:rtl/>
        </w:rPr>
        <w:t>בין</w:t>
      </w:r>
      <w:r w:rsidR="00FC4421" w:rsidRPr="00B155C8">
        <w:rPr>
          <w:color w:val="4B3300"/>
          <w:sz w:val="28"/>
          <w:szCs w:val="28"/>
          <w:rtl/>
        </w:rPr>
        <w:t xml:space="preserve"> "</w:t>
      </w:r>
      <w:r w:rsidR="00FC4421" w:rsidRPr="00B155C8">
        <w:rPr>
          <w:rFonts w:hint="eastAsia"/>
          <w:color w:val="4B3300"/>
          <w:sz w:val="28"/>
          <w:szCs w:val="28"/>
          <w:rtl/>
        </w:rPr>
        <w:t>אני</w:t>
      </w:r>
      <w:r w:rsidR="00FC4421" w:rsidRPr="00B155C8">
        <w:rPr>
          <w:color w:val="4B3300"/>
          <w:sz w:val="28"/>
          <w:szCs w:val="28"/>
          <w:rtl/>
        </w:rPr>
        <w:t xml:space="preserve">" </w:t>
      </w:r>
      <w:r w:rsidR="00FC4421" w:rsidRPr="00B155C8">
        <w:rPr>
          <w:rFonts w:hint="eastAsia"/>
          <w:color w:val="4B3300"/>
          <w:sz w:val="28"/>
          <w:szCs w:val="28"/>
          <w:rtl/>
        </w:rPr>
        <w:t>ל</w:t>
      </w:r>
      <w:r w:rsidR="00FC4421" w:rsidRPr="00B155C8">
        <w:rPr>
          <w:color w:val="4B3300"/>
          <w:sz w:val="28"/>
          <w:szCs w:val="28"/>
          <w:rtl/>
        </w:rPr>
        <w:t>"</w:t>
      </w:r>
      <w:r w:rsidR="00FC4421" w:rsidRPr="00B155C8">
        <w:rPr>
          <w:rFonts w:hint="eastAsia"/>
          <w:color w:val="4B3300"/>
          <w:sz w:val="28"/>
          <w:szCs w:val="28"/>
          <w:rtl/>
        </w:rPr>
        <w:t>אתם</w:t>
      </w:r>
      <w:r w:rsidR="00FC4421" w:rsidRPr="00B155C8">
        <w:rPr>
          <w:color w:val="4B3300"/>
          <w:sz w:val="28"/>
          <w:szCs w:val="28"/>
          <w:rtl/>
        </w:rPr>
        <w:t xml:space="preserve">", </w:t>
      </w:r>
      <w:r w:rsidR="00FC4421" w:rsidRPr="00B155C8">
        <w:rPr>
          <w:rFonts w:hint="eastAsia"/>
          <w:color w:val="4B3300"/>
          <w:sz w:val="28"/>
          <w:szCs w:val="28"/>
          <w:rtl/>
        </w:rPr>
        <w:t>מ</w:t>
      </w:r>
      <w:r w:rsidR="00FC4421" w:rsidRPr="00B155C8">
        <w:rPr>
          <w:color w:val="4B3300"/>
          <w:sz w:val="28"/>
          <w:szCs w:val="28"/>
          <w:rtl/>
        </w:rPr>
        <w:t>"</w:t>
      </w:r>
      <w:r w:rsidR="00FC4421" w:rsidRPr="00B155C8">
        <w:rPr>
          <w:rFonts w:hint="eastAsia"/>
          <w:color w:val="4B3300"/>
          <w:sz w:val="28"/>
          <w:szCs w:val="28"/>
          <w:rtl/>
        </w:rPr>
        <w:t>ליבי</w:t>
      </w:r>
      <w:r w:rsidR="00FC4421" w:rsidRPr="00B155C8">
        <w:rPr>
          <w:color w:val="4B3300"/>
          <w:sz w:val="28"/>
          <w:szCs w:val="28"/>
          <w:rtl/>
        </w:rPr>
        <w:t xml:space="preserve">" </w:t>
      </w:r>
      <w:r w:rsidR="00FC4421" w:rsidRPr="00B155C8">
        <w:rPr>
          <w:rFonts w:hint="eastAsia"/>
          <w:color w:val="4B3300"/>
          <w:sz w:val="28"/>
          <w:szCs w:val="28"/>
          <w:rtl/>
        </w:rPr>
        <w:t>ל</w:t>
      </w:r>
      <w:r w:rsidR="00FC4421" w:rsidRPr="00B155C8">
        <w:rPr>
          <w:color w:val="4B3300"/>
          <w:sz w:val="28"/>
          <w:szCs w:val="28"/>
          <w:rtl/>
        </w:rPr>
        <w:t>"</w:t>
      </w:r>
      <w:r w:rsidR="00FC4421" w:rsidRPr="00B155C8">
        <w:rPr>
          <w:rFonts w:hint="eastAsia"/>
          <w:color w:val="4B3300"/>
          <w:sz w:val="28"/>
          <w:szCs w:val="28"/>
          <w:rtl/>
        </w:rPr>
        <w:t>לבבכם</w:t>
      </w:r>
      <w:r w:rsidR="00FC4421" w:rsidRPr="00B155C8">
        <w:rPr>
          <w:color w:val="4B3300"/>
          <w:sz w:val="28"/>
          <w:szCs w:val="28"/>
          <w:rtl/>
        </w:rPr>
        <w:t xml:space="preserve">", </w:t>
      </w:r>
      <w:r w:rsidR="00FC4421" w:rsidRPr="00B155C8">
        <w:rPr>
          <w:rFonts w:hint="eastAsia"/>
          <w:color w:val="4B3300"/>
          <w:sz w:val="28"/>
          <w:szCs w:val="28"/>
          <w:rtl/>
        </w:rPr>
        <w:t>מפנייה</w:t>
      </w:r>
      <w:r w:rsidR="00FC4421" w:rsidRPr="00B155C8">
        <w:rPr>
          <w:color w:val="4B3300"/>
          <w:sz w:val="28"/>
          <w:szCs w:val="28"/>
          <w:rtl/>
        </w:rPr>
        <w:t xml:space="preserve"> </w:t>
      </w:r>
      <w:r w:rsidR="00FC4421" w:rsidRPr="00B155C8">
        <w:rPr>
          <w:rFonts w:hint="eastAsia"/>
          <w:color w:val="4B3300"/>
          <w:sz w:val="28"/>
          <w:szCs w:val="28"/>
          <w:rtl/>
        </w:rPr>
        <w:t>להאשמה</w:t>
      </w:r>
      <w:r w:rsidR="00FC4421" w:rsidRPr="00B155C8">
        <w:rPr>
          <w:color w:val="4B3300"/>
          <w:sz w:val="28"/>
          <w:szCs w:val="28"/>
          <w:rtl/>
        </w:rPr>
        <w:t xml:space="preserve">,  </w:t>
      </w:r>
      <w:r w:rsidR="00FC4421" w:rsidRPr="00B155C8">
        <w:rPr>
          <w:rFonts w:hint="eastAsia"/>
          <w:color w:val="4B3300"/>
          <w:sz w:val="28"/>
          <w:szCs w:val="28"/>
          <w:rtl/>
        </w:rPr>
        <w:t>מיצירה</w:t>
      </w:r>
      <w:r w:rsidR="00FC4421" w:rsidRPr="00B155C8">
        <w:rPr>
          <w:color w:val="4B3300"/>
          <w:sz w:val="28"/>
          <w:szCs w:val="28"/>
          <w:rtl/>
        </w:rPr>
        <w:t xml:space="preserve"> </w:t>
      </w:r>
      <w:r w:rsidR="00FC4421" w:rsidRPr="00B155C8">
        <w:rPr>
          <w:rFonts w:hint="eastAsia"/>
          <w:color w:val="4B3300"/>
          <w:sz w:val="28"/>
          <w:szCs w:val="28"/>
          <w:rtl/>
        </w:rPr>
        <w:t>לכ</w:t>
      </w:r>
      <w:r w:rsidR="00FC4421" w:rsidRPr="00B155C8">
        <w:rPr>
          <w:rFonts w:hint="cs"/>
          <w:color w:val="4B3300"/>
          <w:sz w:val="28"/>
          <w:szCs w:val="28"/>
          <w:rtl/>
        </w:rPr>
        <w:t>י</w:t>
      </w:r>
      <w:r w:rsidR="00FC4421" w:rsidRPr="00B155C8">
        <w:rPr>
          <w:rFonts w:hint="eastAsia"/>
          <w:color w:val="4B3300"/>
          <w:sz w:val="28"/>
          <w:szCs w:val="28"/>
          <w:rtl/>
        </w:rPr>
        <w:t>ליון</w:t>
      </w:r>
      <w:r w:rsidR="00FC4421" w:rsidRPr="00B155C8">
        <w:rPr>
          <w:color w:val="4B3300"/>
          <w:sz w:val="28"/>
          <w:szCs w:val="28"/>
          <w:rtl/>
        </w:rPr>
        <w:t xml:space="preserve"> </w:t>
      </w:r>
      <w:r w:rsidR="00FC4421" w:rsidRPr="00B155C8">
        <w:rPr>
          <w:rFonts w:hint="eastAsia"/>
          <w:color w:val="4B3300"/>
          <w:sz w:val="28"/>
          <w:szCs w:val="28"/>
          <w:rtl/>
        </w:rPr>
        <w:t>ומשמחה</w:t>
      </w:r>
      <w:r w:rsidR="00FC4421" w:rsidRPr="00B155C8">
        <w:rPr>
          <w:color w:val="4B3300"/>
          <w:sz w:val="28"/>
          <w:szCs w:val="28"/>
          <w:rtl/>
        </w:rPr>
        <w:t xml:space="preserve"> </w:t>
      </w:r>
      <w:r w:rsidR="00FC4421" w:rsidRPr="00B155C8">
        <w:rPr>
          <w:rFonts w:hint="eastAsia"/>
          <w:color w:val="4B3300"/>
          <w:sz w:val="28"/>
          <w:szCs w:val="28"/>
          <w:rtl/>
        </w:rPr>
        <w:t>ליגון</w:t>
      </w:r>
      <w:r w:rsidR="00FC4421" w:rsidRPr="00B155C8">
        <w:rPr>
          <w:color w:val="4B3300"/>
          <w:sz w:val="28"/>
          <w:szCs w:val="28"/>
          <w:rtl/>
        </w:rPr>
        <w:t xml:space="preserve"> </w:t>
      </w:r>
      <w:r w:rsidR="00FC4421" w:rsidRPr="00B155C8">
        <w:rPr>
          <w:rFonts w:hint="eastAsia"/>
          <w:color w:val="4B3300"/>
          <w:sz w:val="28"/>
          <w:szCs w:val="28"/>
          <w:rtl/>
        </w:rPr>
        <w:t>וכאב</w:t>
      </w:r>
      <w:r w:rsidR="00FC4421" w:rsidRPr="00B155C8">
        <w:rPr>
          <w:color w:val="4B3300"/>
          <w:sz w:val="28"/>
          <w:szCs w:val="28"/>
          <w:rtl/>
        </w:rPr>
        <w:t xml:space="preserve">. </w:t>
      </w:r>
      <w:r w:rsidR="00FC4421" w:rsidRPr="00B155C8">
        <w:rPr>
          <w:rFonts w:hint="eastAsia"/>
          <w:color w:val="4B3300"/>
          <w:sz w:val="28"/>
          <w:szCs w:val="28"/>
          <w:rtl/>
        </w:rPr>
        <w:t>תואם</w:t>
      </w:r>
      <w:r w:rsidR="00FC4421" w:rsidRPr="00B155C8">
        <w:rPr>
          <w:color w:val="4B3300"/>
          <w:sz w:val="28"/>
          <w:szCs w:val="28"/>
          <w:rtl/>
        </w:rPr>
        <w:t xml:space="preserve"> </w:t>
      </w:r>
      <w:r w:rsidR="00FC4421" w:rsidRPr="00B155C8">
        <w:rPr>
          <w:rFonts w:hint="eastAsia"/>
          <w:color w:val="4B3300"/>
          <w:sz w:val="28"/>
          <w:szCs w:val="28"/>
          <w:rtl/>
        </w:rPr>
        <w:t>את</w:t>
      </w:r>
      <w:r w:rsidR="00FC4421" w:rsidRPr="00B155C8">
        <w:rPr>
          <w:color w:val="4B3300"/>
          <w:sz w:val="28"/>
          <w:szCs w:val="28"/>
          <w:rtl/>
        </w:rPr>
        <w:t xml:space="preserve"> </w:t>
      </w:r>
      <w:r w:rsidR="00FC4421" w:rsidRPr="00B155C8">
        <w:rPr>
          <w:rFonts w:hint="eastAsia"/>
          <w:color w:val="4B3300"/>
          <w:sz w:val="28"/>
          <w:szCs w:val="28"/>
          <w:rtl/>
        </w:rPr>
        <w:t>הרגשת</w:t>
      </w:r>
      <w:r w:rsidR="00FC4421" w:rsidRPr="00B155C8">
        <w:rPr>
          <w:color w:val="4B3300"/>
          <w:sz w:val="28"/>
          <w:szCs w:val="28"/>
          <w:rtl/>
        </w:rPr>
        <w:t xml:space="preserve"> </w:t>
      </w:r>
      <w:r w:rsidR="00FC4421" w:rsidRPr="00B155C8">
        <w:rPr>
          <w:rFonts w:hint="eastAsia"/>
          <w:color w:val="4B3300"/>
          <w:sz w:val="28"/>
          <w:szCs w:val="28"/>
          <w:rtl/>
        </w:rPr>
        <w:t>המשורר</w:t>
      </w:r>
      <w:r w:rsidR="00FC4421" w:rsidRPr="00B155C8">
        <w:rPr>
          <w:color w:val="4B3300"/>
          <w:sz w:val="28"/>
          <w:szCs w:val="28"/>
          <w:rtl/>
        </w:rPr>
        <w:t xml:space="preserve"> </w:t>
      </w:r>
      <w:r w:rsidR="00FC4421" w:rsidRPr="00B155C8">
        <w:rPr>
          <w:rFonts w:hint="eastAsia"/>
          <w:color w:val="4B3300"/>
          <w:sz w:val="28"/>
          <w:szCs w:val="28"/>
          <w:rtl/>
        </w:rPr>
        <w:t>ואכזבתו</w:t>
      </w:r>
      <w:r w:rsidR="00FC4421" w:rsidRPr="00B155C8">
        <w:rPr>
          <w:color w:val="4B3300"/>
          <w:sz w:val="28"/>
          <w:szCs w:val="28"/>
          <w:rtl/>
        </w:rPr>
        <w:t xml:space="preserve"> </w:t>
      </w:r>
      <w:r w:rsidR="00FC4421" w:rsidRPr="00B155C8">
        <w:rPr>
          <w:rFonts w:hint="eastAsia"/>
          <w:color w:val="4B3300"/>
          <w:sz w:val="28"/>
          <w:szCs w:val="28"/>
          <w:rtl/>
        </w:rPr>
        <w:t>המרה</w:t>
      </w:r>
      <w:r w:rsidR="00FC4421" w:rsidRPr="00B155C8">
        <w:rPr>
          <w:color w:val="4B3300"/>
          <w:sz w:val="28"/>
          <w:szCs w:val="28"/>
          <w:rtl/>
        </w:rPr>
        <w:t xml:space="preserve"> </w:t>
      </w:r>
      <w:r w:rsidR="00FC4421" w:rsidRPr="00B155C8">
        <w:rPr>
          <w:rFonts w:hint="eastAsia"/>
          <w:color w:val="4B3300"/>
          <w:sz w:val="28"/>
          <w:szCs w:val="28"/>
          <w:rtl/>
        </w:rPr>
        <w:t>מהקוראים</w:t>
      </w:r>
      <w:r w:rsidR="00FC4421" w:rsidRPr="00B155C8">
        <w:rPr>
          <w:color w:val="4B3300"/>
          <w:sz w:val="28"/>
          <w:szCs w:val="28"/>
          <w:rtl/>
        </w:rPr>
        <w:t xml:space="preserve">. </w:t>
      </w:r>
    </w:p>
    <w:p w:rsidR="00FC4421" w:rsidRPr="00B155C8" w:rsidRDefault="00FC4421" w:rsidP="005413B5">
      <w:pPr>
        <w:spacing w:line="360" w:lineRule="auto"/>
        <w:rPr>
          <w:rFonts w:hint="cs"/>
          <w:sz w:val="28"/>
          <w:szCs w:val="28"/>
          <w:rtl/>
        </w:rPr>
      </w:pPr>
    </w:p>
    <w:p w:rsidR="00A769EA" w:rsidRPr="00A769EA" w:rsidRDefault="00A769EA" w:rsidP="005413B5">
      <w:pPr>
        <w:spacing w:before="100" w:beforeAutospacing="1" w:after="100" w:afterAutospacing="1" w:line="240" w:lineRule="auto"/>
        <w:ind w:right="360"/>
        <w:rPr>
          <w:rFonts w:ascii="Arial" w:eastAsia="Times New Roman" w:hAnsi="Arial" w:cs="Arial" w:hint="cs"/>
          <w:color w:val="000000"/>
          <w:sz w:val="27"/>
          <w:szCs w:val="27"/>
          <w:rtl/>
        </w:rPr>
      </w:pPr>
      <w:r w:rsidRPr="00A769EA">
        <w:rPr>
          <w:rFonts w:ascii="Arial" w:eastAsia="Times New Roman" w:hAnsi="Arial" w:cs="Arial"/>
          <w:b/>
          <w:bCs/>
          <w:color w:val="000000"/>
          <w:szCs w:val="32"/>
          <w:rtl/>
        </w:rPr>
        <w:lastRenderedPageBreak/>
        <w:t>אמצעים אומנותיים</w:t>
      </w:r>
      <w:r w:rsidR="00C14F05" w:rsidRPr="00C14F05">
        <w:rPr>
          <w:rFonts w:ascii="Arial" w:eastAsia="Times New Roman" w:hAnsi="Arial" w:cs="Arial"/>
          <w:b/>
          <w:bCs/>
          <w:color w:val="000000"/>
          <w:sz w:val="28"/>
          <w:szCs w:val="28"/>
        </w:rPr>
        <w:t xml:space="preserve">/ </w:t>
      </w:r>
      <w:r w:rsidR="00C14F05" w:rsidRPr="00C14F05">
        <w:rPr>
          <w:rFonts w:ascii="Arial" w:eastAsia="Times New Roman" w:hAnsi="Arial" w:cs="Arial" w:hint="cs"/>
          <w:b/>
          <w:bCs/>
          <w:color w:val="000000"/>
          <w:sz w:val="28"/>
          <w:szCs w:val="28"/>
          <w:rtl/>
        </w:rPr>
        <w:t>דרכי עיצוב</w:t>
      </w:r>
    </w:p>
    <w:p w:rsidR="00C14F05" w:rsidRPr="00C14F05" w:rsidRDefault="00C14F05" w:rsidP="00C14F05">
      <w:pPr>
        <w:pStyle w:val="a4"/>
        <w:numPr>
          <w:ilvl w:val="0"/>
          <w:numId w:val="1"/>
        </w:numPr>
        <w:spacing w:after="0" w:line="240" w:lineRule="auto"/>
        <w:ind w:right="360"/>
        <w:rPr>
          <w:rFonts w:ascii="Arial" w:eastAsia="Times New Roman" w:hAnsi="Arial" w:cs="Arial" w:hint="cs"/>
          <w:color w:val="000000"/>
          <w:sz w:val="28"/>
          <w:szCs w:val="28"/>
          <w:rtl/>
        </w:rPr>
      </w:pPr>
      <w:r>
        <w:rPr>
          <w:rFonts w:ascii="Arial" w:eastAsia="Times New Roman" w:hAnsi="Arial" w:cs="Arial" w:hint="cs"/>
          <w:color w:val="000000"/>
          <w:sz w:val="28"/>
          <w:szCs w:val="28"/>
          <w:u w:val="single"/>
          <w:rtl/>
        </w:rPr>
        <w:t>סמל</w:t>
      </w:r>
      <w:r w:rsidR="00A769EA" w:rsidRPr="00C14F05">
        <w:rPr>
          <w:rFonts w:ascii="Arial" w:eastAsia="Times New Roman" w:hAnsi="Arial" w:cs="Arial"/>
          <w:color w:val="000000"/>
          <w:sz w:val="28"/>
          <w:szCs w:val="28"/>
          <w:rtl/>
        </w:rPr>
        <w:t xml:space="preserve">: הניצוץ מסמל את הכישרון וההשראה לכתיבת השיר. האור מסמל את יופיו של השיר עצמו. </w:t>
      </w:r>
    </w:p>
    <w:p w:rsidR="00A769EA" w:rsidRPr="00C14F05" w:rsidRDefault="00C14F05" w:rsidP="00C14F05">
      <w:pPr>
        <w:pStyle w:val="a4"/>
        <w:numPr>
          <w:ilvl w:val="0"/>
          <w:numId w:val="1"/>
        </w:numPr>
        <w:spacing w:after="0" w:line="240" w:lineRule="auto"/>
        <w:ind w:right="360"/>
        <w:rPr>
          <w:rFonts w:ascii="Arial" w:eastAsia="Times New Roman" w:hAnsi="Arial" w:cs="Arial"/>
          <w:color w:val="000000"/>
          <w:sz w:val="27"/>
          <w:szCs w:val="27"/>
          <w:rtl/>
        </w:rPr>
      </w:pPr>
      <w:r w:rsidRPr="00C14F05">
        <w:rPr>
          <w:rFonts w:ascii="Arial" w:eastAsia="Times New Roman" w:hAnsi="Arial" w:cs="Arial" w:hint="cs"/>
          <w:color w:val="000000"/>
          <w:sz w:val="28"/>
          <w:szCs w:val="28"/>
          <w:u w:val="single"/>
          <w:rtl/>
        </w:rPr>
        <w:t>מטאפורה</w:t>
      </w:r>
      <w:r>
        <w:rPr>
          <w:rFonts w:ascii="Arial" w:eastAsia="Times New Roman" w:hAnsi="Arial" w:cs="Arial" w:hint="cs"/>
          <w:color w:val="000000"/>
          <w:sz w:val="28"/>
          <w:szCs w:val="28"/>
          <w:rtl/>
        </w:rPr>
        <w:t>:</w:t>
      </w:r>
      <w:r w:rsidR="00A769EA" w:rsidRPr="00C14F05">
        <w:rPr>
          <w:rFonts w:ascii="Arial" w:eastAsia="Times New Roman" w:hAnsi="Arial" w:cs="Arial"/>
          <w:color w:val="000000"/>
          <w:sz w:val="28"/>
          <w:szCs w:val="28"/>
          <w:rtl/>
        </w:rPr>
        <w:t xml:space="preserve">המילים "כי מסלעי וצורי </w:t>
      </w:r>
      <w:proofErr w:type="spellStart"/>
      <w:r w:rsidR="00A769EA" w:rsidRPr="00C14F05">
        <w:rPr>
          <w:rFonts w:ascii="Arial" w:eastAsia="Times New Roman" w:hAnsi="Arial" w:cs="Arial"/>
          <w:color w:val="000000"/>
          <w:sz w:val="28"/>
          <w:szCs w:val="28"/>
          <w:rtl/>
        </w:rPr>
        <w:t>נקרתיו</w:t>
      </w:r>
      <w:proofErr w:type="spellEnd"/>
      <w:r w:rsidR="00A769EA" w:rsidRPr="00C14F05">
        <w:rPr>
          <w:rFonts w:ascii="Arial" w:eastAsia="Times New Roman" w:hAnsi="Arial" w:cs="Arial"/>
          <w:color w:val="000000"/>
          <w:sz w:val="28"/>
          <w:szCs w:val="28"/>
          <w:rtl/>
        </w:rPr>
        <w:t xml:space="preserve"> וחצבתיו מלבבי" הן מטאפורה למאמץ ה</w:t>
      </w:r>
      <w:r>
        <w:rPr>
          <w:rFonts w:ascii="Arial" w:eastAsia="Times New Roman" w:hAnsi="Arial" w:cs="Arial" w:hint="cs"/>
          <w:color w:val="000000"/>
          <w:sz w:val="28"/>
          <w:szCs w:val="28"/>
          <w:rtl/>
        </w:rPr>
        <w:t>גדול</w:t>
      </w:r>
      <w:r w:rsidR="00A769EA" w:rsidRPr="00C14F05">
        <w:rPr>
          <w:rFonts w:ascii="Arial" w:eastAsia="Times New Roman" w:hAnsi="Arial" w:cs="Arial"/>
          <w:color w:val="000000"/>
          <w:sz w:val="28"/>
          <w:szCs w:val="28"/>
          <w:rtl/>
        </w:rPr>
        <w:t xml:space="preserve"> הכרוך ביצירת השיר.</w:t>
      </w:r>
    </w:p>
    <w:p w:rsidR="00A769EA" w:rsidRPr="00A769EA" w:rsidRDefault="00A769EA" w:rsidP="00C14F05">
      <w:pPr>
        <w:spacing w:after="0" w:line="240" w:lineRule="auto"/>
        <w:ind w:left="720" w:right="360" w:hanging="360"/>
        <w:rPr>
          <w:rFonts w:ascii="Arial" w:eastAsia="Times New Roman" w:hAnsi="Arial" w:cs="Arial"/>
          <w:color w:val="000000"/>
          <w:sz w:val="27"/>
          <w:szCs w:val="27"/>
          <w:rtl/>
        </w:rPr>
      </w:pPr>
      <w:r w:rsidRPr="00A769EA">
        <w:rPr>
          <w:rFonts w:ascii="Arial" w:eastAsia="Times New Roman" w:hAnsi="Arial" w:cs="Arial"/>
          <w:color w:val="000000"/>
          <w:sz w:val="28"/>
          <w:szCs w:val="28"/>
          <w:rtl/>
        </w:rPr>
        <w:t>2.</w:t>
      </w:r>
      <w:r w:rsidRPr="00A769EA">
        <w:rPr>
          <w:rFonts w:ascii="Times New Roman" w:eastAsia="Times New Roman" w:hAnsi="Times New Roman" w:cs="Times New Roman"/>
          <w:color w:val="000000"/>
          <w:sz w:val="14"/>
          <w:szCs w:val="14"/>
          <w:rtl/>
        </w:rPr>
        <w:t>    </w:t>
      </w:r>
      <w:r w:rsidRPr="00A769EA">
        <w:rPr>
          <w:rFonts w:ascii="Arial" w:eastAsia="Times New Roman" w:hAnsi="Arial" w:cs="Arial"/>
          <w:color w:val="000000"/>
          <w:sz w:val="28"/>
          <w:szCs w:val="28"/>
          <w:u w:val="single"/>
          <w:rtl/>
        </w:rPr>
        <w:t>חזר</w:t>
      </w:r>
      <w:r w:rsidR="00C14F05">
        <w:rPr>
          <w:rFonts w:ascii="Arial" w:eastAsia="Times New Roman" w:hAnsi="Arial" w:cs="Arial" w:hint="cs"/>
          <w:color w:val="000000"/>
          <w:sz w:val="28"/>
          <w:szCs w:val="28"/>
          <w:u w:val="single"/>
          <w:rtl/>
        </w:rPr>
        <w:t>ה</w:t>
      </w:r>
      <w:r w:rsidRPr="00A769EA">
        <w:rPr>
          <w:rFonts w:ascii="Arial" w:eastAsia="Times New Roman" w:hAnsi="Arial" w:cs="Arial"/>
          <w:color w:val="000000"/>
          <w:sz w:val="28"/>
          <w:szCs w:val="28"/>
          <w:rtl/>
        </w:rPr>
        <w:t>: ארבע פעמים חוזר המשורר על המילה "לא" לשם הדגשת מקוריות שירו. </w:t>
      </w:r>
    </w:p>
    <w:p w:rsidR="00A769EA" w:rsidRPr="00A769EA" w:rsidRDefault="00A769EA" w:rsidP="00C14F05">
      <w:pPr>
        <w:spacing w:after="0" w:line="240" w:lineRule="auto"/>
        <w:ind w:left="720" w:right="360" w:hanging="360"/>
        <w:rPr>
          <w:rFonts w:ascii="Arial" w:eastAsia="Times New Roman" w:hAnsi="Arial" w:cs="Arial"/>
          <w:color w:val="000000"/>
          <w:sz w:val="27"/>
          <w:szCs w:val="27"/>
          <w:rtl/>
        </w:rPr>
      </w:pPr>
      <w:r w:rsidRPr="00A769EA">
        <w:rPr>
          <w:rFonts w:ascii="Arial" w:eastAsia="Times New Roman" w:hAnsi="Arial" w:cs="Arial"/>
          <w:color w:val="000000"/>
          <w:sz w:val="28"/>
          <w:szCs w:val="28"/>
          <w:rtl/>
        </w:rPr>
        <w:t>3.</w:t>
      </w:r>
      <w:r w:rsidRPr="00A769EA">
        <w:rPr>
          <w:rFonts w:ascii="Times New Roman" w:eastAsia="Times New Roman" w:hAnsi="Times New Roman" w:cs="Times New Roman"/>
          <w:color w:val="000000"/>
          <w:sz w:val="14"/>
          <w:szCs w:val="14"/>
          <w:rtl/>
        </w:rPr>
        <w:t>    </w:t>
      </w:r>
      <w:r w:rsidR="00C14F05">
        <w:rPr>
          <w:rFonts w:ascii="Arial" w:eastAsia="Times New Roman" w:hAnsi="Arial" w:cs="Arial" w:hint="cs"/>
          <w:color w:val="000000"/>
          <w:sz w:val="28"/>
          <w:szCs w:val="28"/>
          <w:u w:val="single"/>
          <w:rtl/>
        </w:rPr>
        <w:t>מטאפורה</w:t>
      </w:r>
      <w:r w:rsidRPr="00A769EA">
        <w:rPr>
          <w:rFonts w:ascii="Arial" w:eastAsia="Times New Roman" w:hAnsi="Arial" w:cs="Arial"/>
          <w:color w:val="000000"/>
          <w:sz w:val="28"/>
          <w:szCs w:val="28"/>
          <w:rtl/>
        </w:rPr>
        <w:t>: "פטיש צרותי" –דברי המשורר "בוערים" בחשיבותם אלא שמקורם בסבל עז המתבטא במטאפורה "פטיש צרותיי הגדולות". השירה נובעת מתוך הקשיים המטרידים את חיי המשורר ומציתים את ניצוץ כתיבתו ההופך לאש שיריו.</w:t>
      </w:r>
    </w:p>
    <w:p w:rsidR="00A769EA" w:rsidRDefault="00A769EA" w:rsidP="00C14F05">
      <w:pPr>
        <w:spacing w:after="0" w:line="240" w:lineRule="auto"/>
        <w:ind w:left="720" w:right="360"/>
        <w:rPr>
          <w:rFonts w:ascii="Arial" w:eastAsia="Times New Roman" w:hAnsi="Arial" w:cs="Arial" w:hint="cs"/>
          <w:color w:val="000000"/>
          <w:sz w:val="27"/>
          <w:szCs w:val="27"/>
          <w:rtl/>
        </w:rPr>
      </w:pPr>
      <w:r w:rsidRPr="00A769EA">
        <w:rPr>
          <w:rFonts w:ascii="Arial" w:eastAsia="Times New Roman" w:hAnsi="Arial" w:cs="Arial"/>
          <w:color w:val="000000"/>
          <w:sz w:val="28"/>
          <w:szCs w:val="28"/>
          <w:rtl/>
        </w:rPr>
        <w:t>הביטויים "צור לבבי" ו"צור עוזי" הם כינויים לאלוהים. סלעי וצורי הם כינויים שכיחים במקרא ולאחריו לאלוהים, ודרכו של ביאליק להכילם על עצמו, יוצרת את הרושם שכתיבת השירה שלו היא מעשה קדושה, אלוהי ממש. כך נכנסות תכונות אלוהיות לתוך היצירה האנושית: דברי המשורר הם כאש, הפטיש מפוצץ את הסלע והלב הוא צור-העוז, אך לפתע מתברר שאלוהות זו ´מפוקפקת´, כיוון שאותו לב, המייצג את המחסה האלוהי – נשבר, והפטיש הוא כאמור - פטיש הצרות.</w:t>
      </w:r>
    </w:p>
    <w:p w:rsidR="0093177D" w:rsidRDefault="0093177D" w:rsidP="00C14F05">
      <w:pPr>
        <w:spacing w:after="0" w:line="240" w:lineRule="auto"/>
        <w:ind w:left="720" w:right="360"/>
        <w:rPr>
          <w:rFonts w:ascii="Arial" w:eastAsia="Times New Roman" w:hAnsi="Arial" w:cs="Arial" w:hint="cs"/>
          <w:color w:val="000000"/>
          <w:sz w:val="27"/>
          <w:szCs w:val="27"/>
          <w:rtl/>
        </w:rPr>
      </w:pPr>
      <w:r>
        <w:rPr>
          <w:rFonts w:ascii="Arial" w:eastAsia="Times New Roman" w:hAnsi="Arial" w:cs="Arial" w:hint="cs"/>
          <w:color w:val="000000"/>
          <w:sz w:val="27"/>
          <w:szCs w:val="27"/>
          <w:rtl/>
        </w:rPr>
        <w:t>4.</w:t>
      </w:r>
      <w:r w:rsidRPr="0093177D">
        <w:rPr>
          <w:rFonts w:ascii="Arial" w:eastAsia="Times New Roman" w:hAnsi="Arial" w:cs="Arial" w:hint="cs"/>
          <w:color w:val="000000"/>
          <w:sz w:val="27"/>
          <w:szCs w:val="27"/>
          <w:u w:val="single"/>
          <w:rtl/>
        </w:rPr>
        <w:t>מוטיב הלב</w:t>
      </w:r>
      <w:r>
        <w:rPr>
          <w:rFonts w:ascii="Arial" w:eastAsia="Times New Roman" w:hAnsi="Arial" w:cs="Arial" w:hint="cs"/>
          <w:color w:val="000000"/>
          <w:sz w:val="27"/>
          <w:szCs w:val="27"/>
          <w:rtl/>
        </w:rPr>
        <w:t>:השיר פותח בליבו של המשורר ומסתיים באופן מעגלי בלב הקוראים שאליהם מגיע השיר לאחר שהתפרסם.</w:t>
      </w:r>
    </w:p>
    <w:p w:rsidR="0093177D" w:rsidRPr="00A769EA" w:rsidRDefault="0093177D" w:rsidP="00C14F05">
      <w:pPr>
        <w:spacing w:after="0" w:line="240" w:lineRule="auto"/>
        <w:ind w:left="720" w:right="360"/>
        <w:rPr>
          <w:rFonts w:ascii="Arial" w:eastAsia="Times New Roman" w:hAnsi="Arial" w:cs="Arial"/>
          <w:color w:val="000000"/>
          <w:sz w:val="27"/>
          <w:szCs w:val="27"/>
          <w:rtl/>
        </w:rPr>
      </w:pPr>
      <w:r>
        <w:rPr>
          <w:rFonts w:ascii="Arial" w:eastAsia="Times New Roman" w:hAnsi="Arial" w:cs="Arial" w:hint="cs"/>
          <w:color w:val="000000"/>
          <w:sz w:val="27"/>
          <w:szCs w:val="27"/>
          <w:rtl/>
        </w:rPr>
        <w:t>בפתיחה, ליבו של הקורא מלא רגשות</w:t>
      </w:r>
      <w:r w:rsidR="000E32B1">
        <w:rPr>
          <w:rFonts w:ascii="Arial" w:eastAsia="Times New Roman" w:hAnsi="Arial" w:cs="Arial" w:hint="cs"/>
          <w:color w:val="000000"/>
          <w:sz w:val="27"/>
          <w:szCs w:val="27"/>
          <w:rtl/>
        </w:rPr>
        <w:t xml:space="preserve"> ובהם סוג של התנצלות והתגוננות על כשרון כתיבתו ולבסוף השיר מתהפך כי המשורר מסביר שהקוראים מפרשים את היצירה כאוות נפשם,ברגע שהשיר התפרסם הוא עובר לשלב של עיבוד החומר באופן שונה ממה שהתכוון אליו המשורר והדובר מרגיש שהוא משלם בחלבו ובדמו ברגע שהתפרסמה יצירתו, הוא סובל מאוד.</w:t>
      </w:r>
    </w:p>
    <w:p w:rsidR="00A769EA" w:rsidRPr="00A769EA" w:rsidRDefault="00A769EA" w:rsidP="00A769EA">
      <w:pPr>
        <w:spacing w:before="100" w:beforeAutospacing="1" w:after="100" w:afterAutospacing="1" w:line="240" w:lineRule="auto"/>
        <w:ind w:right="360"/>
        <w:rPr>
          <w:rFonts w:ascii="Arial" w:eastAsia="Times New Roman" w:hAnsi="Arial" w:cs="Arial"/>
          <w:color w:val="000000"/>
          <w:sz w:val="27"/>
          <w:szCs w:val="27"/>
          <w:rtl/>
        </w:rPr>
      </w:pPr>
      <w:r w:rsidRPr="00A769EA">
        <w:rPr>
          <w:rFonts w:ascii="Arial" w:eastAsia="Times New Roman" w:hAnsi="Arial" w:cs="Arial"/>
          <w:b/>
          <w:bCs/>
          <w:color w:val="000000"/>
          <w:szCs w:val="32"/>
          <w:rtl/>
        </w:rPr>
        <w:t>סיכום</w:t>
      </w:r>
    </w:p>
    <w:p w:rsidR="00A769EA" w:rsidRPr="00A769EA" w:rsidRDefault="00A769EA" w:rsidP="00C14F05">
      <w:pPr>
        <w:spacing w:after="240" w:line="240" w:lineRule="auto"/>
        <w:ind w:right="360"/>
        <w:rPr>
          <w:rFonts w:ascii="Arial" w:eastAsia="Times New Roman" w:hAnsi="Arial" w:cs="Arial"/>
          <w:color w:val="000000"/>
          <w:sz w:val="27"/>
          <w:szCs w:val="27"/>
          <w:rtl/>
        </w:rPr>
      </w:pPr>
      <w:r w:rsidRPr="00A769EA">
        <w:rPr>
          <w:rFonts w:ascii="Arial" w:eastAsia="Times New Roman" w:hAnsi="Arial" w:cs="Arial"/>
          <w:color w:val="000000"/>
          <w:sz w:val="28"/>
          <w:szCs w:val="28"/>
          <w:rtl/>
        </w:rPr>
        <w:t xml:space="preserve">"לא זכיתי באור מן ההפקר" הוא שיר הצהרתי בו ביאליק מתרכז בהצגת תהליך היצירה, בדמותו של האמן ובדימויו העצמי והחברתי. המשורר נידון לחיי סבל וייסורים מתוך גזרת הבדידות, הניכור, ההתעלמות וחוסר-ההבנה מצד קהל הנמענים של יצירתו. למשורר, מעצם מהותו, ברור כי תהליך היצירה כולל את שילוחו של השיר אל קוראיו, ואולם מעשה זה כרוך במתח סביב שאלת אופן קבלתו ברבים. דומה כי לעולם יוותר פער בין המטען הרגשי הכבד מנשוא שעומד בבסיס יצירתו של המשורר, לבין האופן בו יצירתו תתקבל בציבור, לעתים באדישות או אפילו בדחייה מעליבה. לפיכך ניתן לראות בשיר מהלך מתהפך – מהרושם הראשוני לפיו הדובר מתפאר לפני קוראיו על מקוריותו – לרושם בו מסתיים השיר בתחושה שהמשורר אינו רוצה לשאת חן בעיני קוראיו, אלא להטיח בהם האשמה על שהם </w:t>
      </w:r>
      <w:r w:rsidRPr="00A769EA">
        <w:rPr>
          <w:rFonts w:ascii="Arial" w:eastAsia="Times New Roman" w:hAnsi="Arial" w:cs="Arial"/>
          <w:color w:val="000000"/>
          <w:sz w:val="28"/>
          <w:szCs w:val="28"/>
          <w:rtl/>
        </w:rPr>
        <w:lastRenderedPageBreak/>
        <w:t xml:space="preserve">מחללים את </w:t>
      </w:r>
      <w:r w:rsidR="00C14F05">
        <w:rPr>
          <w:rFonts w:ascii="Arial" w:eastAsia="Times New Roman" w:hAnsi="Arial" w:cs="Arial" w:hint="cs"/>
          <w:color w:val="000000"/>
          <w:sz w:val="28"/>
          <w:szCs w:val="28"/>
          <w:rtl/>
        </w:rPr>
        <w:t>רכושו</w:t>
      </w:r>
      <w:r w:rsidRPr="00A769EA">
        <w:rPr>
          <w:rFonts w:ascii="Arial" w:eastAsia="Times New Roman" w:hAnsi="Arial" w:cs="Arial"/>
          <w:color w:val="000000"/>
          <w:sz w:val="28"/>
          <w:szCs w:val="28"/>
          <w:rtl/>
        </w:rPr>
        <w:t xml:space="preserve"> הפרטי</w:t>
      </w:r>
      <w:r w:rsidR="00C14F05">
        <w:rPr>
          <w:rFonts w:ascii="Arial" w:eastAsia="Times New Roman" w:hAnsi="Arial" w:cs="Arial" w:hint="cs"/>
          <w:color w:val="000000"/>
          <w:sz w:val="28"/>
          <w:szCs w:val="28"/>
          <w:rtl/>
        </w:rPr>
        <w:t>{השיר שלו}</w:t>
      </w:r>
      <w:r w:rsidRPr="00A769EA">
        <w:rPr>
          <w:rFonts w:ascii="Arial" w:eastAsia="Times New Roman" w:hAnsi="Arial" w:cs="Arial"/>
          <w:color w:val="000000"/>
          <w:sz w:val="28"/>
          <w:szCs w:val="28"/>
          <w:rtl/>
        </w:rPr>
        <w:t xml:space="preserve"> וחודרים אל רשות הפרט שלו, אשר בה אין הוא מעוניין לשתף איש.</w:t>
      </w:r>
    </w:p>
    <w:p w:rsidR="00A769EA" w:rsidRPr="00A769EA" w:rsidRDefault="00A769EA" w:rsidP="00A769EA">
      <w:pPr>
        <w:spacing w:before="100" w:beforeAutospacing="1" w:after="100" w:afterAutospacing="1" w:line="240" w:lineRule="auto"/>
        <w:ind w:right="360"/>
        <w:rPr>
          <w:rFonts w:ascii="Arial" w:eastAsia="Times New Roman" w:hAnsi="Arial" w:cs="Arial"/>
          <w:color w:val="000000"/>
          <w:sz w:val="27"/>
          <w:szCs w:val="27"/>
          <w:rtl/>
        </w:rPr>
      </w:pPr>
      <w:r w:rsidRPr="00A769EA">
        <w:rPr>
          <w:rFonts w:ascii="Arial" w:eastAsia="Times New Roman" w:hAnsi="Arial" w:cs="Arial"/>
          <w:color w:val="000000"/>
          <w:sz w:val="28"/>
          <w:szCs w:val="28"/>
          <w:rtl/>
        </w:rPr>
        <w:t xml:space="preserve">בסופו של דבר אפשר להגדיר באמצעות שיר זה את מעשה היצירה כפרדוקס הסבל שהופך לעונג. שירת </w:t>
      </w:r>
      <w:proofErr w:type="spellStart"/>
      <w:r w:rsidRPr="00A769EA">
        <w:rPr>
          <w:rFonts w:ascii="Arial" w:eastAsia="Times New Roman" w:hAnsi="Arial" w:cs="Arial"/>
          <w:color w:val="000000"/>
          <w:sz w:val="28"/>
          <w:szCs w:val="28"/>
          <w:rtl/>
        </w:rPr>
        <w:t>ה´אני</w:t>
      </w:r>
      <w:proofErr w:type="spellEnd"/>
      <w:r w:rsidRPr="00A769EA">
        <w:rPr>
          <w:rFonts w:ascii="Arial" w:eastAsia="Times New Roman" w:hAnsi="Arial" w:cs="Arial"/>
          <w:color w:val="000000"/>
          <w:sz w:val="28"/>
          <w:szCs w:val="28"/>
          <w:rtl/>
        </w:rPr>
        <w:t>´ – מקורה אמנם בסבל אישי רב, ועל כן היא אסורה בהנאה, אלא שתוצר השיר הסופי מתגלה באסתטיות האמנותית שלו – דבר שמסב למתבונן בו הנאה. המשורר משלם בדמו ובחלבו את המחיר, ומוחה כנגד הרעיון שהזולת יפיק הנאה מסבלותיו האישיים ההופכים לעניין פומבי.</w:t>
      </w:r>
    </w:p>
    <w:p w:rsidR="00A769EA" w:rsidRPr="00A769EA" w:rsidRDefault="00A769EA" w:rsidP="00A769EA">
      <w:pPr>
        <w:spacing w:after="240" w:line="240" w:lineRule="auto"/>
        <w:ind w:right="360"/>
        <w:rPr>
          <w:rFonts w:ascii="Arial" w:eastAsia="Times New Roman" w:hAnsi="Arial" w:cs="Arial"/>
          <w:color w:val="000000"/>
          <w:sz w:val="27"/>
          <w:szCs w:val="27"/>
          <w:rtl/>
        </w:rPr>
      </w:pPr>
      <w:r w:rsidRPr="00A769EA">
        <w:rPr>
          <w:rFonts w:ascii="Arial" w:eastAsia="Times New Roman" w:hAnsi="Arial" w:cs="Arial"/>
          <w:color w:val="000000"/>
          <w:sz w:val="27"/>
          <w:szCs w:val="27"/>
          <w:rtl/>
        </w:rPr>
        <w:t> </w:t>
      </w:r>
    </w:p>
    <w:p w:rsidR="00DD08C2" w:rsidRPr="003474BC" w:rsidRDefault="00A769EA" w:rsidP="003474BC">
      <w:pPr>
        <w:spacing w:after="240" w:line="240" w:lineRule="auto"/>
        <w:ind w:right="360"/>
        <w:rPr>
          <w:rFonts w:ascii="Arial" w:eastAsia="Times New Roman" w:hAnsi="Arial" w:cs="Arial"/>
          <w:color w:val="000000"/>
          <w:sz w:val="27"/>
          <w:szCs w:val="27"/>
        </w:rPr>
      </w:pPr>
      <w:r w:rsidRPr="00A769EA">
        <w:rPr>
          <w:rFonts w:ascii="Arial" w:eastAsia="Times New Roman" w:hAnsi="Arial" w:cs="Arial"/>
          <w:color w:val="000000"/>
          <w:sz w:val="28"/>
          <w:szCs w:val="28"/>
          <w:rtl/>
        </w:rPr>
        <w:t xml:space="preserve">יתכן שפרסום השיר ב- 1902 קשור לחוויה של ביאליק אשר נאלץ לעמוד בפעם הראשונה מול תגובות ביקורתיות על יצירתו שכונסה בספר. היו שהרעיפו עליו כבוד </w:t>
      </w:r>
      <w:r w:rsidR="00F373C9">
        <w:rPr>
          <w:rFonts w:ascii="Arial" w:eastAsia="Times New Roman" w:hAnsi="Arial" w:cs="Arial" w:hint="cs"/>
          <w:color w:val="000000"/>
          <w:sz w:val="28"/>
          <w:szCs w:val="28"/>
          <w:rtl/>
        </w:rPr>
        <w:t xml:space="preserve"> על </w:t>
      </w:r>
      <w:r w:rsidRPr="00A769EA">
        <w:rPr>
          <w:rFonts w:ascii="Arial" w:eastAsia="Times New Roman" w:hAnsi="Arial" w:cs="Arial"/>
          <w:color w:val="000000"/>
          <w:sz w:val="28"/>
          <w:szCs w:val="28"/>
          <w:rtl/>
        </w:rPr>
        <w:t>תוארו כמשורר לאומי, אך הקלו ראש בשירתו הלירית-האישית – דבר שהעכיר את רוחו. על כן בחר להדגיש בשיר זה את חוויית היצירה מתוך תיאור העולם הפנימי הסוער והמיוסר שלו.</w:t>
      </w:r>
    </w:p>
    <w:p w:rsidR="00495AEB" w:rsidRPr="00DD08C2" w:rsidRDefault="00495AEB"/>
    <w:sectPr w:rsidR="00495AEB" w:rsidRPr="00DD08C2" w:rsidSect="009C7235">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E8304D"/>
    <w:multiLevelType w:val="hybridMultilevel"/>
    <w:tmpl w:val="62329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20"/>
  <w:characterSpacingControl w:val="doNotCompress"/>
  <w:compat/>
  <w:rsids>
    <w:rsidRoot w:val="00A769EA"/>
    <w:rsid w:val="000E32B1"/>
    <w:rsid w:val="003474BC"/>
    <w:rsid w:val="00495AEB"/>
    <w:rsid w:val="005413B5"/>
    <w:rsid w:val="0093177D"/>
    <w:rsid w:val="009C7235"/>
    <w:rsid w:val="00A769EA"/>
    <w:rsid w:val="00B155C8"/>
    <w:rsid w:val="00C14F05"/>
    <w:rsid w:val="00DD08C2"/>
    <w:rsid w:val="00F373C9"/>
    <w:rsid w:val="00FC442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AEB"/>
    <w:pPr>
      <w:bidi/>
    </w:pPr>
  </w:style>
  <w:style w:type="paragraph" w:styleId="1">
    <w:name w:val="heading 1"/>
    <w:basedOn w:val="a"/>
    <w:link w:val="10"/>
    <w:uiPriority w:val="9"/>
    <w:qFormat/>
    <w:rsid w:val="00A769EA"/>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A769EA"/>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DD08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A769EA"/>
    <w:rPr>
      <w:rFonts w:ascii="Times New Roman" w:eastAsia="Times New Roman" w:hAnsi="Times New Roman" w:cs="Times New Roman"/>
      <w:b/>
      <w:bCs/>
      <w:kern w:val="36"/>
      <w:sz w:val="48"/>
      <w:szCs w:val="48"/>
    </w:rPr>
  </w:style>
  <w:style w:type="character" w:customStyle="1" w:styleId="20">
    <w:name w:val="כותרת 2 תו"/>
    <w:basedOn w:val="a0"/>
    <w:link w:val="2"/>
    <w:uiPriority w:val="9"/>
    <w:rsid w:val="00A769EA"/>
    <w:rPr>
      <w:rFonts w:ascii="Times New Roman" w:eastAsia="Times New Roman" w:hAnsi="Times New Roman" w:cs="Times New Roman"/>
      <w:b/>
      <w:bCs/>
      <w:sz w:val="36"/>
      <w:szCs w:val="36"/>
    </w:rPr>
  </w:style>
  <w:style w:type="paragraph" w:styleId="NormalWeb">
    <w:name w:val="Normal (Web)"/>
    <w:basedOn w:val="a"/>
    <w:uiPriority w:val="99"/>
    <w:semiHidden/>
    <w:unhideWhenUsed/>
    <w:rsid w:val="00A769E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A769EA"/>
    <w:rPr>
      <w:b/>
      <w:bCs/>
    </w:rPr>
  </w:style>
  <w:style w:type="paragraph" w:styleId="a4">
    <w:name w:val="List Paragraph"/>
    <w:basedOn w:val="a"/>
    <w:uiPriority w:val="34"/>
    <w:qFormat/>
    <w:rsid w:val="00C14F05"/>
    <w:pPr>
      <w:ind w:left="720"/>
      <w:contextualSpacing/>
    </w:pPr>
  </w:style>
  <w:style w:type="character" w:customStyle="1" w:styleId="30">
    <w:name w:val="כותרת 3 תו"/>
    <w:basedOn w:val="a0"/>
    <w:link w:val="3"/>
    <w:uiPriority w:val="9"/>
    <w:semiHidden/>
    <w:rsid w:val="00DD08C2"/>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933904448">
      <w:bodyDiv w:val="1"/>
      <w:marLeft w:val="0"/>
      <w:marRight w:val="0"/>
      <w:marTop w:val="0"/>
      <w:marBottom w:val="0"/>
      <w:divBdr>
        <w:top w:val="none" w:sz="0" w:space="0" w:color="auto"/>
        <w:left w:val="none" w:sz="0" w:space="0" w:color="auto"/>
        <w:bottom w:val="none" w:sz="0" w:space="0" w:color="auto"/>
        <w:right w:val="none" w:sz="0" w:space="0" w:color="auto"/>
      </w:divBdr>
    </w:div>
    <w:div w:id="139430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1239</Words>
  <Characters>6196</Characters>
  <Application>Microsoft Office Word</Application>
  <DocSecurity>0</DocSecurity>
  <Lines>51</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Ester Levin</dc:creator>
  <cp:lastModifiedBy>Ester Levin</cp:lastModifiedBy>
  <cp:revision>6</cp:revision>
  <dcterms:created xsi:type="dcterms:W3CDTF">2018-11-08T12:59:00Z</dcterms:created>
  <dcterms:modified xsi:type="dcterms:W3CDTF">2018-11-08T13:48:00Z</dcterms:modified>
</cp:coreProperties>
</file>